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C5C696" w14:textId="23896B65" w:rsidR="00937A83" w:rsidRPr="00937A83" w:rsidRDefault="00937A83" w:rsidP="00937A83">
      <w:pPr>
        <w:jc w:val="center"/>
        <w:rPr>
          <w:rFonts w:ascii="Times New Roman" w:hAnsi="Times New Roman" w:cs="Times New Roman"/>
          <w:b/>
          <w:bCs/>
          <w:sz w:val="40"/>
          <w:szCs w:val="40"/>
          <w:lang w:val="en-IN"/>
        </w:rPr>
      </w:pPr>
      <w:r w:rsidRPr="00937A83">
        <w:rPr>
          <w:rFonts w:ascii="Times New Roman" w:hAnsi="Times New Roman" w:cs="Times New Roman"/>
          <w:b/>
          <w:bCs/>
          <w:sz w:val="40"/>
          <w:szCs w:val="40"/>
        </w:rPr>
        <w:t xml:space="preserve">SUBJECT TITLE AND CODE : CRYPTOGRAPHY AND NETWORK SECURITY(BCS703) </w:t>
      </w:r>
    </w:p>
    <w:p w14:paraId="4600427B" w14:textId="77777777" w:rsidR="00937A83" w:rsidRDefault="009C3CCC" w:rsidP="009C3CCC">
      <w:pPr>
        <w:jc w:val="center"/>
        <w:rPr>
          <w:rFonts w:ascii="Times New Roman" w:hAnsi="Times New Roman" w:cs="Times New Roman"/>
          <w:b/>
          <w:bCs/>
          <w:sz w:val="40"/>
          <w:szCs w:val="40"/>
          <w:lang w:val="fr-FR"/>
        </w:rPr>
      </w:pPr>
      <w:r w:rsidRPr="00961DD2">
        <w:rPr>
          <w:rFonts w:ascii="Times New Roman" w:hAnsi="Times New Roman" w:cs="Times New Roman"/>
          <w:b/>
          <w:bCs/>
          <w:sz w:val="40"/>
          <w:szCs w:val="40"/>
          <w:lang w:val="fr-FR"/>
        </w:rPr>
        <w:t>MODULE 1</w:t>
      </w:r>
    </w:p>
    <w:p w14:paraId="27E706AE" w14:textId="1303551C" w:rsidR="009C3CCC" w:rsidRPr="00961DD2" w:rsidRDefault="009C3CCC" w:rsidP="009C3CCC">
      <w:pPr>
        <w:jc w:val="center"/>
        <w:rPr>
          <w:rFonts w:ascii="Times New Roman" w:hAnsi="Times New Roman" w:cs="Times New Roman"/>
          <w:b/>
          <w:bCs/>
          <w:sz w:val="40"/>
          <w:szCs w:val="40"/>
        </w:rPr>
      </w:pPr>
      <w:r w:rsidRPr="00961DD2">
        <w:rPr>
          <w:rFonts w:ascii="Times New Roman" w:hAnsi="Times New Roman" w:cs="Times New Roman"/>
          <w:b/>
          <w:bCs/>
          <w:sz w:val="40"/>
          <w:szCs w:val="40"/>
          <w:lang w:val="fr-FR"/>
        </w:rPr>
        <w:t xml:space="preserve"> Classical Encryption Techniques</w:t>
      </w:r>
    </w:p>
    <w:p w14:paraId="64F81042" w14:textId="77777777" w:rsidR="009C3CCC" w:rsidRDefault="009C3CCC" w:rsidP="009C3CCC"/>
    <w:p w14:paraId="1B94A605" w14:textId="77777777" w:rsidR="009C3CCC" w:rsidRPr="00961DD2" w:rsidRDefault="009C3CCC" w:rsidP="009C3CCC">
      <w:pPr>
        <w:spacing w:line="276" w:lineRule="auto"/>
        <w:jc w:val="both"/>
        <w:rPr>
          <w:rFonts w:ascii="Times New Roman" w:hAnsi="Times New Roman" w:cs="Times New Roman"/>
        </w:rPr>
      </w:pPr>
      <w:r w:rsidRPr="00961DD2">
        <w:rPr>
          <w:rFonts w:ascii="Times New Roman" w:hAnsi="Times New Roman" w:cs="Times New Roman"/>
          <w:b/>
          <w:bCs/>
        </w:rPr>
        <w:t xml:space="preserve">Foundations: </w:t>
      </w:r>
    </w:p>
    <w:p w14:paraId="30B1D2D4" w14:textId="77777777" w:rsidR="009C3CCC" w:rsidRPr="00961DD2" w:rsidRDefault="009C3CCC" w:rsidP="009C3CCC">
      <w:pPr>
        <w:spacing w:line="276" w:lineRule="auto"/>
        <w:jc w:val="both"/>
        <w:rPr>
          <w:rFonts w:ascii="Times New Roman" w:hAnsi="Times New Roman" w:cs="Times New Roman"/>
        </w:rPr>
      </w:pPr>
      <w:r w:rsidRPr="00961DD2">
        <w:rPr>
          <w:rFonts w:ascii="Times New Roman" w:hAnsi="Times New Roman" w:cs="Times New Roman"/>
        </w:rPr>
        <w:t xml:space="preserve">• A Message </w:t>
      </w:r>
      <w:r w:rsidRPr="00961DD2">
        <w:rPr>
          <w:rFonts w:ascii="Times New Roman" w:hAnsi="Times New Roman" w:cs="Times New Roman"/>
          <w:b/>
          <w:bCs/>
        </w:rPr>
        <w:t>is plaintext (PT)</w:t>
      </w:r>
      <w:r w:rsidRPr="00961DD2">
        <w:rPr>
          <w:rFonts w:ascii="Times New Roman" w:hAnsi="Times New Roman" w:cs="Times New Roman"/>
        </w:rPr>
        <w:t xml:space="preserve">. </w:t>
      </w:r>
    </w:p>
    <w:p w14:paraId="30F1CDA8" w14:textId="77777777" w:rsidR="009C3CCC" w:rsidRPr="00961DD2" w:rsidRDefault="009C3CCC" w:rsidP="009C3CCC">
      <w:pPr>
        <w:spacing w:line="276" w:lineRule="auto"/>
        <w:jc w:val="both"/>
        <w:rPr>
          <w:rFonts w:ascii="Times New Roman" w:hAnsi="Times New Roman" w:cs="Times New Roman"/>
        </w:rPr>
      </w:pPr>
      <w:r w:rsidRPr="00961DD2">
        <w:rPr>
          <w:rFonts w:ascii="Times New Roman" w:hAnsi="Times New Roman" w:cs="Times New Roman"/>
        </w:rPr>
        <w:t xml:space="preserve">• The process of disguising a message in such a way as to hide its substance </w:t>
      </w:r>
      <w:r w:rsidRPr="00961DD2">
        <w:rPr>
          <w:rFonts w:ascii="Times New Roman" w:hAnsi="Times New Roman" w:cs="Times New Roman"/>
          <w:b/>
          <w:bCs/>
        </w:rPr>
        <w:t>is encryption (E)</w:t>
      </w:r>
      <w:r w:rsidRPr="00961DD2">
        <w:rPr>
          <w:rFonts w:ascii="Times New Roman" w:hAnsi="Times New Roman" w:cs="Times New Roman"/>
        </w:rPr>
        <w:t xml:space="preserve">. </w:t>
      </w:r>
    </w:p>
    <w:p w14:paraId="476B7A2D" w14:textId="77777777" w:rsidR="009C3CCC" w:rsidRPr="00961DD2" w:rsidRDefault="009C3CCC" w:rsidP="009C3CCC">
      <w:pPr>
        <w:spacing w:line="276" w:lineRule="auto"/>
        <w:jc w:val="both"/>
        <w:rPr>
          <w:rFonts w:ascii="Times New Roman" w:hAnsi="Times New Roman" w:cs="Times New Roman"/>
        </w:rPr>
      </w:pPr>
      <w:r w:rsidRPr="00961DD2">
        <w:rPr>
          <w:rFonts w:ascii="Times New Roman" w:hAnsi="Times New Roman" w:cs="Times New Roman"/>
        </w:rPr>
        <w:t xml:space="preserve">• An encrypted message </w:t>
      </w:r>
      <w:r w:rsidRPr="00961DD2">
        <w:rPr>
          <w:rFonts w:ascii="Times New Roman" w:hAnsi="Times New Roman" w:cs="Times New Roman"/>
          <w:b/>
          <w:bCs/>
        </w:rPr>
        <w:t>is</w:t>
      </w:r>
      <w:r w:rsidRPr="00961DD2">
        <w:rPr>
          <w:rFonts w:ascii="Times New Roman" w:hAnsi="Times New Roman" w:cs="Times New Roman"/>
        </w:rPr>
        <w:t xml:space="preserve"> </w:t>
      </w:r>
      <w:r w:rsidRPr="00961DD2">
        <w:rPr>
          <w:rFonts w:ascii="Times New Roman" w:hAnsi="Times New Roman" w:cs="Times New Roman"/>
          <w:b/>
          <w:bCs/>
        </w:rPr>
        <w:t>ciphertext (C)</w:t>
      </w:r>
      <w:r w:rsidRPr="00961DD2">
        <w:rPr>
          <w:rFonts w:ascii="Times New Roman" w:hAnsi="Times New Roman" w:cs="Times New Roman"/>
        </w:rPr>
        <w:t xml:space="preserve">. </w:t>
      </w:r>
    </w:p>
    <w:p w14:paraId="013AE984" w14:textId="77777777" w:rsidR="009C3CCC" w:rsidRPr="00961DD2" w:rsidRDefault="009C3CCC" w:rsidP="009C3CCC">
      <w:pPr>
        <w:spacing w:line="276" w:lineRule="auto"/>
        <w:jc w:val="both"/>
        <w:rPr>
          <w:rFonts w:ascii="Times New Roman" w:hAnsi="Times New Roman" w:cs="Times New Roman"/>
        </w:rPr>
      </w:pPr>
      <w:r w:rsidRPr="00961DD2">
        <w:rPr>
          <w:rFonts w:ascii="Times New Roman" w:hAnsi="Times New Roman" w:cs="Times New Roman"/>
        </w:rPr>
        <w:t xml:space="preserve">• The process of turning ciphertext back into plaintext </w:t>
      </w:r>
      <w:r w:rsidRPr="00961DD2">
        <w:rPr>
          <w:rFonts w:ascii="Times New Roman" w:hAnsi="Times New Roman" w:cs="Times New Roman"/>
          <w:b/>
          <w:bCs/>
        </w:rPr>
        <w:t xml:space="preserve">is decryption (D). </w:t>
      </w:r>
    </w:p>
    <w:p w14:paraId="4C1D2646" w14:textId="77777777" w:rsidR="009C3CCC" w:rsidRPr="00961DD2" w:rsidRDefault="009C3CCC" w:rsidP="009C3CCC">
      <w:pPr>
        <w:spacing w:line="276" w:lineRule="auto"/>
        <w:jc w:val="both"/>
        <w:rPr>
          <w:rFonts w:ascii="Times New Roman" w:hAnsi="Times New Roman" w:cs="Times New Roman"/>
        </w:rPr>
      </w:pPr>
      <w:r w:rsidRPr="00961DD2">
        <w:rPr>
          <w:rFonts w:ascii="Times New Roman" w:hAnsi="Times New Roman" w:cs="Times New Roman"/>
        </w:rPr>
        <w:t xml:space="preserve">• The art of keeping messages secure </w:t>
      </w:r>
      <w:r w:rsidRPr="00961DD2">
        <w:rPr>
          <w:rFonts w:ascii="Times New Roman" w:hAnsi="Times New Roman" w:cs="Times New Roman"/>
          <w:b/>
          <w:bCs/>
        </w:rPr>
        <w:t>is cryptography</w:t>
      </w:r>
      <w:r w:rsidRPr="00961DD2">
        <w:rPr>
          <w:rFonts w:ascii="Times New Roman" w:hAnsi="Times New Roman" w:cs="Times New Roman"/>
        </w:rPr>
        <w:t xml:space="preserve">, and it is practiced by cryptographers. </w:t>
      </w:r>
    </w:p>
    <w:p w14:paraId="1552238D" w14:textId="77777777" w:rsidR="009C3CCC" w:rsidRPr="00961DD2" w:rsidRDefault="009C3CCC" w:rsidP="009C3CCC">
      <w:pPr>
        <w:spacing w:line="276" w:lineRule="auto"/>
        <w:jc w:val="both"/>
        <w:rPr>
          <w:rFonts w:ascii="Times New Roman" w:hAnsi="Times New Roman" w:cs="Times New Roman"/>
        </w:rPr>
      </w:pPr>
      <w:r w:rsidRPr="00961DD2">
        <w:rPr>
          <w:rFonts w:ascii="Times New Roman" w:hAnsi="Times New Roman" w:cs="Times New Roman"/>
        </w:rPr>
        <w:t xml:space="preserve">• Cryptanalysts are practitioners of cryptanalysis. </w:t>
      </w:r>
    </w:p>
    <w:p w14:paraId="0B2A882E" w14:textId="77777777" w:rsidR="009C3CCC" w:rsidRDefault="009C3CCC" w:rsidP="009C3CCC">
      <w:pPr>
        <w:spacing w:line="276" w:lineRule="auto"/>
        <w:jc w:val="both"/>
        <w:rPr>
          <w:rFonts w:ascii="Times New Roman" w:hAnsi="Times New Roman" w:cs="Times New Roman"/>
        </w:rPr>
      </w:pPr>
      <w:r w:rsidRPr="00961DD2">
        <w:rPr>
          <w:rFonts w:ascii="Times New Roman" w:hAnsi="Times New Roman" w:cs="Times New Roman"/>
        </w:rPr>
        <w:t>• The branch of mathematics encompassing both cryptography and cryptanalysis is cryptology and its practitioners are cryptologists.</w:t>
      </w:r>
    </w:p>
    <w:p w14:paraId="79B709C6" w14:textId="77777777" w:rsidR="009C3CCC" w:rsidRPr="002036C6" w:rsidRDefault="009C3CCC" w:rsidP="009C3CCC">
      <w:pPr>
        <w:spacing w:line="276" w:lineRule="auto"/>
        <w:jc w:val="both"/>
        <w:rPr>
          <w:rFonts w:ascii="Times New Roman" w:hAnsi="Times New Roman" w:cs="Times New Roman"/>
          <w:b/>
          <w:bCs/>
          <w:sz w:val="40"/>
          <w:szCs w:val="40"/>
        </w:rPr>
      </w:pPr>
      <w:r w:rsidRPr="002036C6">
        <w:rPr>
          <w:rFonts w:ascii="Times New Roman" w:hAnsi="Times New Roman" w:cs="Times New Roman"/>
          <w:b/>
          <w:bCs/>
          <w:sz w:val="40"/>
          <w:szCs w:val="40"/>
        </w:rPr>
        <w:t xml:space="preserve">A MODEL FOR NETWORK SECURITY </w:t>
      </w:r>
    </w:p>
    <w:p w14:paraId="7DFEF28D" w14:textId="77777777" w:rsidR="009C3CCC" w:rsidRDefault="009C3CCC" w:rsidP="009C3CCC">
      <w:pPr>
        <w:spacing w:line="276" w:lineRule="auto"/>
        <w:jc w:val="both"/>
        <w:rPr>
          <w:rFonts w:ascii="Times New Roman" w:hAnsi="Times New Roman" w:cs="Times New Roman"/>
        </w:rPr>
      </w:pPr>
      <w:r w:rsidRPr="002036C6">
        <w:rPr>
          <w:rFonts w:ascii="Times New Roman" w:hAnsi="Times New Roman" w:cs="Times New Roman"/>
        </w:rPr>
        <w:t xml:space="preserve">A model for much of what we will be discussing is captured, in very general terms, in Figure 1.5. A message is to be transferred from one party to another across some sort of Internet service. The two parties, who are the principals in this transaction, must cooperate for the exchange to take place. A logical information channel is established by defining a route through the Internet from source to destination and by the cooperative use of communication protocols (e.g., TCP/IP) by the two principals. </w:t>
      </w:r>
    </w:p>
    <w:p w14:paraId="38AC14B8"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2036C6">
        <w:rPr>
          <w:rFonts w:ascii="Times New Roman" w:hAnsi="Times New Roman" w:cs="Times New Roman"/>
        </w:rPr>
        <w:t xml:space="preserve">Security aspects come into play when it is necessary or desirable to protect the information transmission from an opponent who may present a threat to confidentiality, authenticity, and so on. All the techniques for providing security have two components: </w:t>
      </w:r>
    </w:p>
    <w:p w14:paraId="3CA3964F" w14:textId="77777777" w:rsidR="009C3CCC" w:rsidRDefault="009C3CCC" w:rsidP="009C3CCC">
      <w:pPr>
        <w:spacing w:line="276" w:lineRule="auto"/>
        <w:jc w:val="both"/>
        <w:rPr>
          <w:rFonts w:ascii="Times New Roman" w:hAnsi="Times New Roman" w:cs="Times New Roman"/>
        </w:rPr>
      </w:pPr>
      <w:r w:rsidRPr="002036C6">
        <w:rPr>
          <w:rFonts w:ascii="Times New Roman" w:hAnsi="Times New Roman" w:cs="Times New Roman"/>
        </w:rPr>
        <w:t xml:space="preserve">■ A security-related transformation on the information to be sent. Examples include the encryption of the message, which scrambles the message so that it is unreadable by the opponent, and the addition of a code based on the con tents of the message, which can be used to verify the identity of the sender. </w:t>
      </w:r>
    </w:p>
    <w:p w14:paraId="6ACA28C4" w14:textId="77777777" w:rsidR="009C3CCC" w:rsidRDefault="009C3CCC" w:rsidP="009C3CCC">
      <w:pPr>
        <w:spacing w:line="276" w:lineRule="auto"/>
        <w:jc w:val="both"/>
        <w:rPr>
          <w:rFonts w:ascii="Times New Roman" w:hAnsi="Times New Roman" w:cs="Times New Roman"/>
        </w:rPr>
      </w:pPr>
      <w:r w:rsidRPr="002036C6">
        <w:rPr>
          <w:rFonts w:ascii="Times New Roman" w:hAnsi="Times New Roman" w:cs="Times New Roman"/>
        </w:rPr>
        <w:t xml:space="preserve">■ Some secret information shared by the two principals and, it is hoped, unknown to the opponent. An example is an encryption key used in conjunction with the transformation to scramble the message before </w:t>
      </w:r>
      <w:r w:rsidRPr="002036C6">
        <w:rPr>
          <w:rFonts w:ascii="Times New Roman" w:hAnsi="Times New Roman" w:cs="Times New Roman"/>
        </w:rPr>
        <w:lastRenderedPageBreak/>
        <w:t>transmission and unscramble it on reception.6 A trusted third party may be needed to achieve secure transmission. For example, a third party may be responsible for distributing the secret information</w:t>
      </w:r>
    </w:p>
    <w:p w14:paraId="688ADFC3" w14:textId="77777777" w:rsidR="009C3CCC" w:rsidRDefault="009C3CCC" w:rsidP="009C3CCC">
      <w:pPr>
        <w:spacing w:line="276" w:lineRule="auto"/>
        <w:jc w:val="both"/>
        <w:rPr>
          <w:rFonts w:ascii="Times New Roman" w:hAnsi="Times New Roman" w:cs="Times New Roman"/>
        </w:rPr>
      </w:pPr>
    </w:p>
    <w:p w14:paraId="32B71FB8" w14:textId="77777777" w:rsidR="009C3CCC" w:rsidRDefault="009C3CCC" w:rsidP="009C3CCC">
      <w:pPr>
        <w:spacing w:line="276" w:lineRule="auto"/>
        <w:jc w:val="both"/>
        <w:rPr>
          <w:rFonts w:ascii="Times New Roman" w:hAnsi="Times New Roman" w:cs="Times New Roman"/>
        </w:rPr>
      </w:pPr>
    </w:p>
    <w:p w14:paraId="3648B48E" w14:textId="77777777" w:rsidR="009C3CCC" w:rsidRDefault="009C3CCC" w:rsidP="009C3CCC">
      <w:pPr>
        <w:spacing w:line="276" w:lineRule="auto"/>
        <w:jc w:val="both"/>
        <w:rPr>
          <w:rFonts w:ascii="Times New Roman" w:hAnsi="Times New Roman" w:cs="Times New Roman"/>
        </w:rPr>
      </w:pPr>
    </w:p>
    <w:p w14:paraId="1E4375D8" w14:textId="77777777" w:rsidR="009C3CCC" w:rsidRDefault="009C3CCC" w:rsidP="009C3CCC">
      <w:pPr>
        <w:spacing w:line="276" w:lineRule="auto"/>
        <w:jc w:val="both"/>
        <w:rPr>
          <w:rFonts w:ascii="Times New Roman" w:hAnsi="Times New Roman" w:cs="Times New Roman"/>
        </w:rPr>
      </w:pPr>
      <w:r w:rsidRPr="002036C6">
        <w:rPr>
          <w:rFonts w:ascii="Times New Roman" w:hAnsi="Times New Roman" w:cs="Times New Roman"/>
          <w:noProof/>
        </w:rPr>
        <w:drawing>
          <wp:inline distT="0" distB="0" distL="0" distR="0" wp14:anchorId="67318712" wp14:editId="7217ADA1">
            <wp:extent cx="5731510" cy="3115945"/>
            <wp:effectExtent l="0" t="0" r="2540" b="8255"/>
            <wp:docPr id="13142164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216408" name=""/>
                    <pic:cNvPicPr/>
                  </pic:nvPicPr>
                  <pic:blipFill>
                    <a:blip r:embed="rId6"/>
                    <a:stretch>
                      <a:fillRect/>
                    </a:stretch>
                  </pic:blipFill>
                  <pic:spPr>
                    <a:xfrm>
                      <a:off x="0" y="0"/>
                      <a:ext cx="5731510" cy="3115945"/>
                    </a:xfrm>
                    <a:prstGeom prst="rect">
                      <a:avLst/>
                    </a:prstGeom>
                  </pic:spPr>
                </pic:pic>
              </a:graphicData>
            </a:graphic>
          </wp:inline>
        </w:drawing>
      </w:r>
    </w:p>
    <w:p w14:paraId="1D0C932C"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to the two principals while keeping it from any opponent. Or a third party may be needed to arbitrate disputes between the two principals concerning the authenticity of a message transmission. </w:t>
      </w:r>
    </w:p>
    <w:p w14:paraId="0676BF34"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This general model shows that there are four basic tasks in designing a particular security service: </w:t>
      </w:r>
    </w:p>
    <w:p w14:paraId="1491D48E"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1. Design an algorithm for performing the security-related transformation. The algorithm should be such that an opponent cannot defeat its purpose. </w:t>
      </w:r>
    </w:p>
    <w:p w14:paraId="39941AF0"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2. Generate the secret information to be used with the algorithm. </w:t>
      </w:r>
    </w:p>
    <w:p w14:paraId="01DA2A61"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3. Develop methods for the distribution and sharing of the secret information. </w:t>
      </w:r>
    </w:p>
    <w:p w14:paraId="29987FC4"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4. Specify a protocol to be used by the two principals that makes use of the security algorithm and the secret information to achieve a particular security service. </w:t>
      </w:r>
    </w:p>
    <w:p w14:paraId="5A6A4258"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9B5FAD">
        <w:rPr>
          <w:rFonts w:ascii="Times New Roman" w:hAnsi="Times New Roman" w:cs="Times New Roman"/>
        </w:rPr>
        <w:t xml:space="preserve">Parts One through Five of this book concentrate on the types of security mechanisms and services that fit into the model shown in Figure 1.5. However, there are other security-related situations of interest that do not neatly fit this model but are considered in this book. A general model of these other situations is illustrated in Figure 1.6, which reflects a concern for protecting an information system from unwanted </w:t>
      </w:r>
      <w:r w:rsidRPr="009B5FAD">
        <w:rPr>
          <w:rFonts w:ascii="Times New Roman" w:hAnsi="Times New Roman" w:cs="Times New Roman"/>
        </w:rPr>
        <w:lastRenderedPageBreak/>
        <w:t xml:space="preserve">access. Most readers are familiar with the concerns caused by the existence of hackers, who attempt to penetrate systems that can be accessed over a network. The hacker can be someone who, with no malign intent, simply gets satisfaction from breaking and entering a computer system. The intruder can be a disgruntled employee who wishes to do damage or a criminal who seeks to exploit computer assets for financial gain (e.g., obtaining credit card numbers or performing illegal money transfers). </w:t>
      </w:r>
    </w:p>
    <w:p w14:paraId="39800708"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Another type of unwanted access is the placement in a computer system of logic that exploits vulnerabilities in the system and that can affect application </w:t>
      </w:r>
      <w:proofErr w:type="spellStart"/>
      <w:r w:rsidRPr="009B5FAD">
        <w:rPr>
          <w:rFonts w:ascii="Times New Roman" w:hAnsi="Times New Roman" w:cs="Times New Roman"/>
        </w:rPr>
        <w:t>pro grams</w:t>
      </w:r>
      <w:proofErr w:type="spellEnd"/>
      <w:r w:rsidRPr="009B5FAD">
        <w:rPr>
          <w:rFonts w:ascii="Times New Roman" w:hAnsi="Times New Roman" w:cs="Times New Roman"/>
        </w:rPr>
        <w:t xml:space="preserve"> as well as utility programs, such as editors and compilers. Programs can </w:t>
      </w:r>
      <w:proofErr w:type="spellStart"/>
      <w:r w:rsidRPr="009B5FAD">
        <w:rPr>
          <w:rFonts w:ascii="Times New Roman" w:hAnsi="Times New Roman" w:cs="Times New Roman"/>
        </w:rPr>
        <w:t>pres</w:t>
      </w:r>
      <w:proofErr w:type="spellEnd"/>
      <w:r w:rsidRPr="009B5FAD">
        <w:rPr>
          <w:rFonts w:ascii="Times New Roman" w:hAnsi="Times New Roman" w:cs="Times New Roman"/>
        </w:rPr>
        <w:t xml:space="preserve"> </w:t>
      </w:r>
      <w:proofErr w:type="spellStart"/>
      <w:r w:rsidRPr="009B5FAD">
        <w:rPr>
          <w:rFonts w:ascii="Times New Roman" w:hAnsi="Times New Roman" w:cs="Times New Roman"/>
        </w:rPr>
        <w:t>ent</w:t>
      </w:r>
      <w:proofErr w:type="spellEnd"/>
      <w:r w:rsidRPr="009B5FAD">
        <w:rPr>
          <w:rFonts w:ascii="Times New Roman" w:hAnsi="Times New Roman" w:cs="Times New Roman"/>
        </w:rPr>
        <w:t xml:space="preserve"> two kinds of threats: </w:t>
      </w:r>
    </w:p>
    <w:p w14:paraId="7F9A884E"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 Information access threats: Intercept or modify data on behalf of users who should not have access to that data. </w:t>
      </w:r>
    </w:p>
    <w:p w14:paraId="666C26B3"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Service threats: Exploit service flaws in computers to inhibit use by legitimate users</w:t>
      </w:r>
    </w:p>
    <w:p w14:paraId="5E157F5C"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noProof/>
        </w:rPr>
        <w:drawing>
          <wp:inline distT="0" distB="0" distL="0" distR="0" wp14:anchorId="116CEF81" wp14:editId="1B2CDEA3">
            <wp:extent cx="5731510" cy="1995805"/>
            <wp:effectExtent l="0" t="0" r="2540" b="4445"/>
            <wp:docPr id="7945379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537946" name=""/>
                    <pic:cNvPicPr/>
                  </pic:nvPicPr>
                  <pic:blipFill>
                    <a:blip r:embed="rId7"/>
                    <a:stretch>
                      <a:fillRect/>
                    </a:stretch>
                  </pic:blipFill>
                  <pic:spPr>
                    <a:xfrm>
                      <a:off x="0" y="0"/>
                      <a:ext cx="5731510" cy="1995805"/>
                    </a:xfrm>
                    <a:prstGeom prst="rect">
                      <a:avLst/>
                    </a:prstGeom>
                  </pic:spPr>
                </pic:pic>
              </a:graphicData>
            </a:graphic>
          </wp:inline>
        </w:drawing>
      </w:r>
    </w:p>
    <w:p w14:paraId="79C3E08F" w14:textId="77777777" w:rsidR="009C3CCC" w:rsidRDefault="009C3CCC" w:rsidP="009C3CCC">
      <w:pPr>
        <w:spacing w:line="276" w:lineRule="auto"/>
        <w:jc w:val="both"/>
        <w:rPr>
          <w:rFonts w:ascii="Times New Roman" w:hAnsi="Times New Roman" w:cs="Times New Roman"/>
        </w:rPr>
      </w:pPr>
      <w:r w:rsidRPr="009B5FAD">
        <w:rPr>
          <w:rFonts w:ascii="Times New Roman" w:hAnsi="Times New Roman" w:cs="Times New Roman"/>
        </w:rPr>
        <w:t xml:space="preserve">Viruses and worms are two examples of software attacks. Such attacks can be introduced into a system by means of a disk that contains the unwanted logic concealed in otherwise useful software. They can also be inserted into a system across a network; this latter mechanism is of more concern in network security. The security mechanisms needed to cope with unwanted access fall into two broad categories (see Figure 1.6). The first category might be termed a gatekeeper function. </w:t>
      </w:r>
    </w:p>
    <w:p w14:paraId="6A8ABC9E"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9B5FAD">
        <w:rPr>
          <w:rFonts w:ascii="Times New Roman" w:hAnsi="Times New Roman" w:cs="Times New Roman"/>
        </w:rPr>
        <w:t>It includes password-based login procedures that are designed to deny access to all but authorized users and screening logic that is designed to detect and reject worms, viruses, and other similar attacks. Once either an unwanted user or unwanted software gains access, the second line of</w:t>
      </w:r>
      <w:r>
        <w:rPr>
          <w:rFonts w:ascii="Times New Roman" w:hAnsi="Times New Roman" w:cs="Times New Roman"/>
        </w:rPr>
        <w:t xml:space="preserve"> </w:t>
      </w:r>
      <w:r w:rsidRPr="009B5FAD">
        <w:rPr>
          <w:rFonts w:ascii="Times New Roman" w:hAnsi="Times New Roman" w:cs="Times New Roman"/>
        </w:rPr>
        <w:t xml:space="preserve">defines consists of a variety of internal controls that monitor activity and </w:t>
      </w:r>
      <w:proofErr w:type="spellStart"/>
      <w:r w:rsidRPr="009B5FAD">
        <w:rPr>
          <w:rFonts w:ascii="Times New Roman" w:hAnsi="Times New Roman" w:cs="Times New Roman"/>
        </w:rPr>
        <w:t>analyse</w:t>
      </w:r>
      <w:proofErr w:type="spellEnd"/>
      <w:r w:rsidRPr="009B5FAD">
        <w:rPr>
          <w:rFonts w:ascii="Times New Roman" w:hAnsi="Times New Roman" w:cs="Times New Roman"/>
        </w:rPr>
        <w:t xml:space="preserve"> stored information in an attempt to detect the presence of unwanted intruders. These issues are explored in Part Six</w:t>
      </w:r>
    </w:p>
    <w:p w14:paraId="6772DE2D" w14:textId="77777777" w:rsidR="009C3CCC" w:rsidRDefault="009C3CCC" w:rsidP="009C3CCC"/>
    <w:p w14:paraId="3CC249F3" w14:textId="77777777" w:rsidR="009C3CCC" w:rsidRDefault="009C3CCC" w:rsidP="009C3CCC"/>
    <w:p w14:paraId="049BD4CF" w14:textId="77777777" w:rsidR="009C3CCC" w:rsidRDefault="009C3CCC" w:rsidP="009C3CCC"/>
    <w:p w14:paraId="693FC165" w14:textId="77777777" w:rsidR="009C3CCC" w:rsidRDefault="009C3CCC" w:rsidP="009C3CCC"/>
    <w:p w14:paraId="4DEB225F" w14:textId="77777777" w:rsidR="009C3CCC" w:rsidRDefault="009C3CCC" w:rsidP="009C3CCC"/>
    <w:p w14:paraId="509278D1" w14:textId="77777777" w:rsidR="009C3CCC" w:rsidRPr="0033165B" w:rsidRDefault="009C3CCC" w:rsidP="009C3CCC">
      <w:pPr>
        <w:rPr>
          <w:rFonts w:ascii="Times New Roman" w:hAnsi="Times New Roman" w:cs="Times New Roman"/>
          <w:sz w:val="36"/>
          <w:szCs w:val="36"/>
        </w:rPr>
      </w:pPr>
      <w:r w:rsidRPr="0033165B">
        <w:rPr>
          <w:rFonts w:ascii="Times New Roman" w:hAnsi="Times New Roman" w:cs="Times New Roman"/>
          <w:b/>
          <w:bCs/>
          <w:sz w:val="36"/>
          <w:szCs w:val="36"/>
        </w:rPr>
        <w:t>SYMMETRIC CIPHER MODEL</w:t>
      </w:r>
    </w:p>
    <w:p w14:paraId="1E31CFC1" w14:textId="77777777" w:rsidR="009C3CCC" w:rsidRPr="0033165B" w:rsidRDefault="009C3CCC" w:rsidP="009C3CCC">
      <w:pPr>
        <w:jc w:val="both"/>
        <w:rPr>
          <w:rFonts w:ascii="Times New Roman" w:hAnsi="Times New Roman" w:cs="Times New Roman"/>
        </w:rPr>
      </w:pPr>
      <w:r w:rsidRPr="0033165B">
        <w:rPr>
          <w:rFonts w:ascii="Times New Roman" w:hAnsi="Times New Roman" w:cs="Times New Roman"/>
        </w:rPr>
        <w:t xml:space="preserve">A symmetric encryption scheme has five ingredients (Figure 3.1): </w:t>
      </w:r>
    </w:p>
    <w:p w14:paraId="77FBF32E" w14:textId="77777777" w:rsidR="009C3CCC" w:rsidRPr="0033165B" w:rsidRDefault="009C3CCC" w:rsidP="009C3CCC">
      <w:pPr>
        <w:jc w:val="both"/>
        <w:rPr>
          <w:rFonts w:ascii="Times New Roman" w:hAnsi="Times New Roman" w:cs="Times New Roman"/>
        </w:rPr>
      </w:pPr>
      <w:r w:rsidRPr="0033165B">
        <w:rPr>
          <w:rFonts w:ascii="Times New Roman" w:hAnsi="Times New Roman" w:cs="Times New Roman"/>
        </w:rPr>
        <w:t xml:space="preserve">■ </w:t>
      </w:r>
      <w:r w:rsidRPr="0033165B">
        <w:rPr>
          <w:rFonts w:ascii="Times New Roman" w:hAnsi="Times New Roman" w:cs="Times New Roman"/>
          <w:b/>
          <w:bCs/>
        </w:rPr>
        <w:t>Plaintext:</w:t>
      </w:r>
      <w:r w:rsidRPr="0033165B">
        <w:rPr>
          <w:rFonts w:ascii="Times New Roman" w:hAnsi="Times New Roman" w:cs="Times New Roman"/>
        </w:rPr>
        <w:t xml:space="preserve"> This is the original intelligible message or data that is fed into the algorithm as input. </w:t>
      </w:r>
    </w:p>
    <w:p w14:paraId="17AD2446" w14:textId="77777777" w:rsidR="009C3CCC" w:rsidRPr="0033165B" w:rsidRDefault="009C3CCC" w:rsidP="009C3CCC">
      <w:pPr>
        <w:jc w:val="both"/>
        <w:rPr>
          <w:rFonts w:ascii="Times New Roman" w:hAnsi="Times New Roman" w:cs="Times New Roman"/>
        </w:rPr>
      </w:pPr>
      <w:r w:rsidRPr="0033165B">
        <w:rPr>
          <w:rFonts w:ascii="Times New Roman" w:hAnsi="Times New Roman" w:cs="Times New Roman"/>
        </w:rPr>
        <w:t xml:space="preserve">■ </w:t>
      </w:r>
      <w:r w:rsidRPr="0033165B">
        <w:rPr>
          <w:rFonts w:ascii="Times New Roman" w:hAnsi="Times New Roman" w:cs="Times New Roman"/>
          <w:b/>
          <w:bCs/>
        </w:rPr>
        <w:t>Encryption algorithm:</w:t>
      </w:r>
      <w:r w:rsidRPr="0033165B">
        <w:rPr>
          <w:rFonts w:ascii="Times New Roman" w:hAnsi="Times New Roman" w:cs="Times New Roman"/>
        </w:rPr>
        <w:t xml:space="preserve"> The encryption algorithm performs various substitutions and transformations on the plaintext. </w:t>
      </w:r>
    </w:p>
    <w:p w14:paraId="68554EF2" w14:textId="77777777" w:rsidR="009C3CCC" w:rsidRDefault="009C3CCC" w:rsidP="009C3CCC">
      <w:pPr>
        <w:jc w:val="both"/>
        <w:rPr>
          <w:rFonts w:ascii="Arial" w:hAnsi="Arial" w:cs="Arial"/>
        </w:rPr>
      </w:pPr>
      <w:r w:rsidRPr="0033165B">
        <w:rPr>
          <w:rFonts w:ascii="Times New Roman" w:hAnsi="Times New Roman" w:cs="Times New Roman"/>
        </w:rPr>
        <w:t xml:space="preserve">■ </w:t>
      </w:r>
      <w:r w:rsidRPr="0033165B">
        <w:rPr>
          <w:rFonts w:ascii="Times New Roman" w:hAnsi="Times New Roman" w:cs="Times New Roman"/>
          <w:b/>
          <w:bCs/>
        </w:rPr>
        <w:t>Secret key:</w:t>
      </w:r>
      <w:r w:rsidRPr="0033165B">
        <w:rPr>
          <w:rFonts w:ascii="Times New Roman" w:hAnsi="Times New Roman" w:cs="Times New Roman"/>
        </w:rPr>
        <w:t xml:space="preserve"> The secret key is also input to the encryption algorithm. The key is a value independent of the plaintext and of the algorithm. The algorithm will produce a different output depending on the specific key being used at the time. The exact substitutions and transformations performed by the algorithm depend on the key.</w:t>
      </w:r>
      <w:r w:rsidRPr="0033165B">
        <w:rPr>
          <w:rFonts w:ascii="Arial" w:hAnsi="Arial" w:cs="Arial"/>
        </w:rPr>
        <w:t xml:space="preserve"> </w:t>
      </w:r>
    </w:p>
    <w:p w14:paraId="2BC278A0" w14:textId="77777777" w:rsidR="009C3CCC" w:rsidRDefault="009C3CCC" w:rsidP="009C3CCC">
      <w:pPr>
        <w:jc w:val="both"/>
        <w:rPr>
          <w:rFonts w:ascii="Times New Roman" w:hAnsi="Times New Roman" w:cs="Times New Roman"/>
        </w:rPr>
      </w:pPr>
      <w:r w:rsidRPr="0033165B">
        <w:rPr>
          <w:rFonts w:ascii="Times New Roman" w:hAnsi="Times New Roman" w:cs="Times New Roman"/>
        </w:rPr>
        <w:t xml:space="preserve">■ Ciphertext: This is the scrambled message produced as output. It depends on the plaintext and the secret key. For a given message, two different keys will produce two different ciphertexts. The ciphertext is an apparently random stream of data and, as it stands, is unintelligible. </w:t>
      </w:r>
    </w:p>
    <w:p w14:paraId="5E9A5C61" w14:textId="77777777" w:rsidR="009C3CCC" w:rsidRDefault="009C3CCC" w:rsidP="009C3CCC">
      <w:pPr>
        <w:jc w:val="both"/>
        <w:rPr>
          <w:rFonts w:ascii="Times New Roman" w:hAnsi="Times New Roman" w:cs="Times New Roman"/>
        </w:rPr>
      </w:pPr>
      <w:r w:rsidRPr="0033165B">
        <w:rPr>
          <w:rFonts w:ascii="Times New Roman" w:hAnsi="Times New Roman" w:cs="Times New Roman"/>
        </w:rPr>
        <w:t>■ Decryption algorithm: This is essentially the encryption algorithm run in reverse. It takes the ciphertext and the secret key and produces the original plaintext.</w:t>
      </w:r>
    </w:p>
    <w:p w14:paraId="62D6CF4D" w14:textId="77777777" w:rsidR="009C3CCC" w:rsidRDefault="009C3CCC" w:rsidP="009C3CCC">
      <w:pPr>
        <w:jc w:val="both"/>
        <w:rPr>
          <w:rFonts w:ascii="Times New Roman" w:hAnsi="Times New Roman" w:cs="Times New Roman"/>
        </w:rPr>
      </w:pPr>
    </w:p>
    <w:p w14:paraId="65DBA38C" w14:textId="77777777" w:rsidR="009C3CCC" w:rsidRDefault="009C3CCC" w:rsidP="009C3CCC">
      <w:pPr>
        <w:jc w:val="both"/>
        <w:rPr>
          <w:rFonts w:ascii="Times New Roman" w:hAnsi="Times New Roman" w:cs="Times New Roman"/>
        </w:rPr>
      </w:pPr>
    </w:p>
    <w:p w14:paraId="361E2540" w14:textId="77777777" w:rsidR="009C3CCC" w:rsidRDefault="009C3CCC" w:rsidP="009C3CCC">
      <w:pPr>
        <w:jc w:val="both"/>
        <w:rPr>
          <w:rFonts w:ascii="Times New Roman" w:hAnsi="Times New Roman" w:cs="Times New Roman"/>
        </w:rPr>
      </w:pPr>
      <w:r w:rsidRPr="0033165B">
        <w:rPr>
          <w:rFonts w:ascii="Times New Roman" w:hAnsi="Times New Roman" w:cs="Times New Roman"/>
          <w:noProof/>
        </w:rPr>
        <w:drawing>
          <wp:inline distT="0" distB="0" distL="0" distR="0" wp14:anchorId="2365E497" wp14:editId="16FF3260">
            <wp:extent cx="5731510" cy="2157730"/>
            <wp:effectExtent l="0" t="0" r="2540" b="0"/>
            <wp:docPr id="43373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73287" name=""/>
                    <pic:cNvPicPr/>
                  </pic:nvPicPr>
                  <pic:blipFill>
                    <a:blip r:embed="rId8"/>
                    <a:stretch>
                      <a:fillRect/>
                    </a:stretch>
                  </pic:blipFill>
                  <pic:spPr>
                    <a:xfrm>
                      <a:off x="0" y="0"/>
                      <a:ext cx="5731510" cy="2157730"/>
                    </a:xfrm>
                    <a:prstGeom prst="rect">
                      <a:avLst/>
                    </a:prstGeom>
                  </pic:spPr>
                </pic:pic>
              </a:graphicData>
            </a:graphic>
          </wp:inline>
        </w:drawing>
      </w:r>
      <w:r w:rsidRPr="0033165B">
        <w:rPr>
          <w:rFonts w:ascii="Times New Roman" w:hAnsi="Times New Roman" w:cs="Times New Roman"/>
        </w:rPr>
        <w:t xml:space="preserve">There are two requirements for secure use of conventional encryption: </w:t>
      </w:r>
    </w:p>
    <w:p w14:paraId="3D87D799" w14:textId="77777777" w:rsidR="009C3CCC" w:rsidRDefault="009C3CCC" w:rsidP="009C3CCC">
      <w:pPr>
        <w:jc w:val="both"/>
        <w:rPr>
          <w:rFonts w:ascii="Times New Roman" w:hAnsi="Times New Roman" w:cs="Times New Roman"/>
        </w:rPr>
      </w:pPr>
      <w:r w:rsidRPr="0033165B">
        <w:rPr>
          <w:rFonts w:ascii="Times New Roman" w:hAnsi="Times New Roman" w:cs="Times New Roman"/>
        </w:rPr>
        <w:t xml:space="preserve">1. We need a strong encryption algorithm. At a minimum, we would like the algorithm to be such that an opponent who knows the algorithm and has access to one or more ciphertexts would be unable to decipher the ciphertext or figure out the key. This requirement is usually stated in a stronger form: The opponent should be unable to decrypt ciphertext or discover the key even if he or she is in possession of a number of ciphertexts together with the plaintext that produced each ciphertext. </w:t>
      </w:r>
    </w:p>
    <w:p w14:paraId="1F66F023" w14:textId="77777777" w:rsidR="009C3CCC" w:rsidRDefault="009C3CCC" w:rsidP="009C3CCC">
      <w:pPr>
        <w:jc w:val="both"/>
        <w:rPr>
          <w:rFonts w:ascii="Times New Roman" w:hAnsi="Times New Roman" w:cs="Times New Roman"/>
        </w:rPr>
      </w:pPr>
      <w:r w:rsidRPr="0033165B">
        <w:rPr>
          <w:rFonts w:ascii="Times New Roman" w:hAnsi="Times New Roman" w:cs="Times New Roman"/>
        </w:rPr>
        <w:lastRenderedPageBreak/>
        <w:t>2. Sender and receiver must have obtained copies of the secret key in a secure fashion and must keep the key secure. If someone can discover the key and knows the algorithm, all communication using this key is readable.</w:t>
      </w:r>
    </w:p>
    <w:p w14:paraId="4B17233D" w14:textId="77777777" w:rsidR="009C3CCC" w:rsidRDefault="009C3CCC" w:rsidP="009C3CCC">
      <w:pPr>
        <w:spacing w:line="276" w:lineRule="auto"/>
        <w:jc w:val="both"/>
        <w:rPr>
          <w:rFonts w:ascii="Times New Roman" w:hAnsi="Times New Roman" w:cs="Times New Roman"/>
        </w:rPr>
      </w:pPr>
      <w:r w:rsidRPr="0033165B">
        <w:rPr>
          <w:rFonts w:ascii="Times New Roman" w:hAnsi="Times New Roman" w:cs="Times New Roman"/>
        </w:rPr>
        <w:t xml:space="preserve">We assume that it is impractical to decrypt a message on the basis of the ciphertext plus knowledge of the encryption/decryption algorithm. In other words, we do not need to keep the algorithm secret; we need to keep only the key secret. This feature of symmetric encryption is what makes it feasible for widespread use. The fact that the algorithm need not be kept secret means that manufacturers can and have developed low-cost chip implementations of data encryption algorithms. These chips are widely available and incorporated into a number of products. With the use of symmetric encryption, the principal security problem is maintaining the secrecy of the key. </w:t>
      </w:r>
    </w:p>
    <w:p w14:paraId="51AFC1A9"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33165B">
        <w:rPr>
          <w:rFonts w:ascii="Times New Roman" w:hAnsi="Times New Roman" w:cs="Times New Roman"/>
        </w:rPr>
        <w:t>Let us take a closer look at the essential elements of a symmetric encryption scheme, using Figure 3.2. A source produces a message in plaintext, X = [X1, X2, c , XM]. The M elements of X are letters in some finite alphabet. Traditionally, the alphabet usually consisted of the 26 capital letters. Nowadays,</w:t>
      </w:r>
      <w:r>
        <w:rPr>
          <w:rFonts w:ascii="Times New Roman" w:hAnsi="Times New Roman" w:cs="Times New Roman"/>
        </w:rPr>
        <w:t xml:space="preserve"> </w:t>
      </w:r>
    </w:p>
    <w:p w14:paraId="5EA55CD0" w14:textId="77777777" w:rsidR="009C3CCC" w:rsidRDefault="009C3CCC" w:rsidP="009C3CCC">
      <w:pPr>
        <w:jc w:val="both"/>
        <w:rPr>
          <w:rFonts w:ascii="Times New Roman" w:hAnsi="Times New Roman" w:cs="Times New Roman"/>
        </w:rPr>
      </w:pPr>
      <w:r w:rsidRPr="005765C9">
        <w:rPr>
          <w:rFonts w:ascii="Times New Roman" w:hAnsi="Times New Roman" w:cs="Times New Roman"/>
        </w:rPr>
        <w:t xml:space="preserve">the binary alphabet {0, 1} is typically used. For encryption, a key of the form K = [K1, K2, c, KJ] is generated. If the key is generated at the message source, then it must also be provided to the destination by means of some secure channel. Alternatively, a third party could generate </w:t>
      </w:r>
    </w:p>
    <w:p w14:paraId="08E69166" w14:textId="77777777" w:rsidR="009C3CCC" w:rsidRDefault="009C3CCC" w:rsidP="009C3CCC">
      <w:pPr>
        <w:jc w:val="both"/>
        <w:rPr>
          <w:rFonts w:ascii="Times New Roman" w:hAnsi="Times New Roman" w:cs="Times New Roman"/>
        </w:rPr>
      </w:pPr>
      <w:r w:rsidRPr="005765C9">
        <w:rPr>
          <w:rFonts w:ascii="Times New Roman" w:hAnsi="Times New Roman" w:cs="Times New Roman"/>
        </w:rPr>
        <w:t>the key and securely deliver it to both source and destination.</w:t>
      </w:r>
    </w:p>
    <w:p w14:paraId="1064B6DF" w14:textId="77777777" w:rsidR="009C3CCC" w:rsidRDefault="009C3CCC" w:rsidP="009C3CCC">
      <w:pPr>
        <w:jc w:val="both"/>
        <w:rPr>
          <w:rFonts w:ascii="Times New Roman" w:hAnsi="Times New Roman" w:cs="Times New Roman"/>
        </w:rPr>
      </w:pPr>
      <w:r w:rsidRPr="005765C9">
        <w:rPr>
          <w:rFonts w:ascii="Times New Roman" w:hAnsi="Times New Roman" w:cs="Times New Roman"/>
          <w:noProof/>
        </w:rPr>
        <w:drawing>
          <wp:inline distT="0" distB="0" distL="0" distR="0" wp14:anchorId="573C4538" wp14:editId="3E3865F6">
            <wp:extent cx="5731510" cy="3350895"/>
            <wp:effectExtent l="0" t="0" r="2540" b="1905"/>
            <wp:docPr id="1186140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14015" name=""/>
                    <pic:cNvPicPr/>
                  </pic:nvPicPr>
                  <pic:blipFill>
                    <a:blip r:embed="rId9"/>
                    <a:stretch>
                      <a:fillRect/>
                    </a:stretch>
                  </pic:blipFill>
                  <pic:spPr>
                    <a:xfrm>
                      <a:off x="0" y="0"/>
                      <a:ext cx="5731510" cy="3350895"/>
                    </a:xfrm>
                    <a:prstGeom prst="rect">
                      <a:avLst/>
                    </a:prstGeom>
                  </pic:spPr>
                </pic:pic>
              </a:graphicData>
            </a:graphic>
          </wp:inline>
        </w:drawing>
      </w:r>
    </w:p>
    <w:p w14:paraId="02C84110" w14:textId="77777777" w:rsidR="009C3CCC" w:rsidRDefault="009C3CCC" w:rsidP="009C3CCC">
      <w:pPr>
        <w:tabs>
          <w:tab w:val="left" w:pos="2956"/>
        </w:tabs>
        <w:rPr>
          <w:rFonts w:ascii="Times New Roman" w:hAnsi="Times New Roman" w:cs="Times New Roman"/>
        </w:rPr>
      </w:pPr>
    </w:p>
    <w:p w14:paraId="5774B131" w14:textId="77777777" w:rsidR="009C3CCC" w:rsidRDefault="009C3CCC" w:rsidP="009C3CCC">
      <w:pPr>
        <w:tabs>
          <w:tab w:val="left" w:pos="2956"/>
        </w:tabs>
        <w:rPr>
          <w:rFonts w:ascii="Times New Roman" w:hAnsi="Times New Roman" w:cs="Times New Roman"/>
        </w:rPr>
      </w:pPr>
    </w:p>
    <w:p w14:paraId="73ED781F" w14:textId="3FB14AF8" w:rsidR="009C3CCC" w:rsidRDefault="009C3CCC" w:rsidP="00937A83">
      <w:pPr>
        <w:tabs>
          <w:tab w:val="left" w:pos="2956"/>
        </w:tabs>
        <w:rPr>
          <w:rFonts w:ascii="Times New Roman" w:hAnsi="Times New Roman" w:cs="Times New Roman"/>
        </w:rPr>
      </w:pPr>
      <w:r w:rsidRPr="005765C9">
        <w:rPr>
          <w:rFonts w:ascii="Times New Roman" w:hAnsi="Times New Roman" w:cs="Times New Roman"/>
          <w:noProof/>
        </w:rPr>
        <w:lastRenderedPageBreak/>
        <w:drawing>
          <wp:inline distT="0" distB="0" distL="0" distR="0" wp14:anchorId="14AC686F" wp14:editId="352F2A8A">
            <wp:extent cx="5731510" cy="3240405"/>
            <wp:effectExtent l="0" t="0" r="2540" b="0"/>
            <wp:docPr id="5569247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924767" name=""/>
                    <pic:cNvPicPr/>
                  </pic:nvPicPr>
                  <pic:blipFill>
                    <a:blip r:embed="rId10"/>
                    <a:stretch>
                      <a:fillRect/>
                    </a:stretch>
                  </pic:blipFill>
                  <pic:spPr>
                    <a:xfrm>
                      <a:off x="0" y="0"/>
                      <a:ext cx="5731510" cy="3240405"/>
                    </a:xfrm>
                    <a:prstGeom prst="rect">
                      <a:avLst/>
                    </a:prstGeom>
                  </pic:spPr>
                </pic:pic>
              </a:graphicData>
            </a:graphic>
          </wp:inline>
        </w:drawing>
      </w:r>
    </w:p>
    <w:p w14:paraId="7826313F" w14:textId="77777777" w:rsidR="009C3CCC" w:rsidRPr="00BB61DA" w:rsidRDefault="009C3CCC" w:rsidP="009C3CCC">
      <w:pPr>
        <w:spacing w:line="276" w:lineRule="auto"/>
        <w:jc w:val="both"/>
        <w:rPr>
          <w:rFonts w:ascii="Times New Roman" w:hAnsi="Times New Roman" w:cs="Times New Roman"/>
          <w:b/>
          <w:bCs/>
          <w:sz w:val="36"/>
          <w:szCs w:val="36"/>
        </w:rPr>
      </w:pPr>
      <w:r w:rsidRPr="00BB61DA">
        <w:rPr>
          <w:rFonts w:ascii="Times New Roman" w:hAnsi="Times New Roman" w:cs="Times New Roman"/>
          <w:b/>
          <w:bCs/>
          <w:sz w:val="36"/>
          <w:szCs w:val="36"/>
        </w:rPr>
        <w:t xml:space="preserve">Cryptography </w:t>
      </w:r>
    </w:p>
    <w:p w14:paraId="6C3C44FB" w14:textId="77777777" w:rsidR="009C3CCC" w:rsidRDefault="009C3CCC" w:rsidP="009C3CCC">
      <w:pPr>
        <w:spacing w:line="276" w:lineRule="auto"/>
        <w:jc w:val="both"/>
        <w:rPr>
          <w:rFonts w:ascii="Times New Roman" w:hAnsi="Times New Roman" w:cs="Times New Roman"/>
        </w:rPr>
      </w:pPr>
      <w:r w:rsidRPr="00BB61DA">
        <w:rPr>
          <w:rFonts w:ascii="Times New Roman" w:hAnsi="Times New Roman" w:cs="Times New Roman"/>
        </w:rPr>
        <w:t xml:space="preserve">Cryptographic systems are characterized along three independent dimensions: </w:t>
      </w:r>
    </w:p>
    <w:p w14:paraId="5F2F3E34" w14:textId="77777777" w:rsidR="009C3CCC" w:rsidRDefault="009C3CCC" w:rsidP="009C3CCC">
      <w:pPr>
        <w:spacing w:line="276" w:lineRule="auto"/>
        <w:jc w:val="both"/>
        <w:rPr>
          <w:rFonts w:ascii="Times New Roman" w:hAnsi="Times New Roman" w:cs="Times New Roman"/>
        </w:rPr>
      </w:pPr>
      <w:r w:rsidRPr="00BB61DA">
        <w:rPr>
          <w:rFonts w:ascii="Times New Roman" w:hAnsi="Times New Roman" w:cs="Times New Roman"/>
          <w:b/>
          <w:bCs/>
        </w:rPr>
        <w:t xml:space="preserve">1. The type of operations used for transforming plaintext to ciphertext. </w:t>
      </w:r>
      <w:r w:rsidRPr="00BB61DA">
        <w:rPr>
          <w:rFonts w:ascii="Times New Roman" w:hAnsi="Times New Roman" w:cs="Times New Roman"/>
        </w:rPr>
        <w:t xml:space="preserve">All encryption algorithms are based on two general principles: substitution, in which each element in the plaintext (bit, letter, group of bits or letters) is mapped into another element, and transposition, in which elements in the plaintext are rearranged. The fundamental requirement is that no information be lost (i.e., that all operations are reversible). Most systems, referred to as product systems, involve multiple stages of substitutions and transpositions. </w:t>
      </w:r>
    </w:p>
    <w:p w14:paraId="327235D2" w14:textId="77777777" w:rsidR="009C3CCC" w:rsidRDefault="009C3CCC" w:rsidP="009C3CCC">
      <w:pPr>
        <w:spacing w:line="276" w:lineRule="auto"/>
        <w:jc w:val="both"/>
        <w:rPr>
          <w:rFonts w:ascii="Times New Roman" w:hAnsi="Times New Roman" w:cs="Times New Roman"/>
        </w:rPr>
      </w:pPr>
      <w:r w:rsidRPr="00BB61DA">
        <w:rPr>
          <w:rFonts w:ascii="Times New Roman" w:hAnsi="Times New Roman" w:cs="Times New Roman"/>
          <w:b/>
          <w:bCs/>
        </w:rPr>
        <w:t>2. The number of keys used.</w:t>
      </w:r>
      <w:r w:rsidRPr="00BB61DA">
        <w:rPr>
          <w:rFonts w:ascii="Times New Roman" w:hAnsi="Times New Roman" w:cs="Times New Roman"/>
        </w:rPr>
        <w:t xml:space="preserve"> If both sender and receiver use the same key, the system is referred to as symmetric, single-key, secret-key, or conventional encryption. If the sender and receiver use different keys, the system is referred to as asymmetric, two-key, or public-key encryption. </w:t>
      </w:r>
    </w:p>
    <w:p w14:paraId="62878677" w14:textId="77777777" w:rsidR="009C3CCC" w:rsidRDefault="009C3CCC" w:rsidP="009C3CCC">
      <w:pPr>
        <w:spacing w:line="276" w:lineRule="auto"/>
        <w:jc w:val="both"/>
        <w:rPr>
          <w:rFonts w:ascii="Times New Roman" w:hAnsi="Times New Roman" w:cs="Times New Roman"/>
        </w:rPr>
      </w:pPr>
      <w:r w:rsidRPr="00BB61DA">
        <w:rPr>
          <w:rFonts w:ascii="Times New Roman" w:hAnsi="Times New Roman" w:cs="Times New Roman"/>
          <w:b/>
          <w:bCs/>
        </w:rPr>
        <w:t>3. The way in which the plaintext is processed</w:t>
      </w:r>
      <w:r w:rsidRPr="00BB61DA">
        <w:rPr>
          <w:rFonts w:ascii="Times New Roman" w:hAnsi="Times New Roman" w:cs="Times New Roman"/>
        </w:rPr>
        <w:t>. A block cipher processes the input one block of elements at a time, producing an output block for each input block. A stream cipher processes the input elements continuously, producing output one element at a time, as it goes along.</w:t>
      </w:r>
    </w:p>
    <w:p w14:paraId="043E6085" w14:textId="77777777" w:rsidR="009C3CCC" w:rsidRDefault="009C3CCC" w:rsidP="009C3CCC">
      <w:pPr>
        <w:spacing w:line="276" w:lineRule="auto"/>
        <w:jc w:val="both"/>
        <w:rPr>
          <w:rFonts w:ascii="Times New Roman" w:hAnsi="Times New Roman" w:cs="Times New Roman"/>
          <w:b/>
          <w:bCs/>
          <w:sz w:val="32"/>
          <w:szCs w:val="32"/>
        </w:rPr>
      </w:pPr>
    </w:p>
    <w:p w14:paraId="0552429D" w14:textId="77777777" w:rsidR="00937A83" w:rsidRDefault="00937A83" w:rsidP="009C3CCC">
      <w:pPr>
        <w:spacing w:line="276" w:lineRule="auto"/>
        <w:jc w:val="both"/>
        <w:rPr>
          <w:rFonts w:ascii="Times New Roman" w:hAnsi="Times New Roman" w:cs="Times New Roman"/>
          <w:b/>
          <w:bCs/>
          <w:sz w:val="32"/>
          <w:szCs w:val="32"/>
        </w:rPr>
      </w:pPr>
    </w:p>
    <w:p w14:paraId="7F5A8A11" w14:textId="77777777" w:rsidR="00937A83" w:rsidRPr="00BB61DA" w:rsidRDefault="00937A83" w:rsidP="009C3CCC">
      <w:pPr>
        <w:spacing w:line="276" w:lineRule="auto"/>
        <w:jc w:val="both"/>
        <w:rPr>
          <w:rFonts w:ascii="Times New Roman" w:hAnsi="Times New Roman" w:cs="Times New Roman"/>
          <w:b/>
          <w:bCs/>
          <w:sz w:val="32"/>
          <w:szCs w:val="32"/>
        </w:rPr>
      </w:pPr>
    </w:p>
    <w:p w14:paraId="68098743" w14:textId="77777777" w:rsidR="009C3CCC" w:rsidRPr="00BB61DA" w:rsidRDefault="009C3CCC" w:rsidP="009C3CCC">
      <w:pPr>
        <w:spacing w:line="276" w:lineRule="auto"/>
        <w:jc w:val="both"/>
        <w:rPr>
          <w:rFonts w:ascii="Times New Roman" w:hAnsi="Times New Roman" w:cs="Times New Roman"/>
          <w:b/>
          <w:bCs/>
          <w:sz w:val="32"/>
          <w:szCs w:val="32"/>
        </w:rPr>
      </w:pPr>
      <w:r w:rsidRPr="00BB61DA">
        <w:rPr>
          <w:rFonts w:ascii="Times New Roman" w:hAnsi="Times New Roman" w:cs="Times New Roman"/>
          <w:b/>
          <w:bCs/>
          <w:sz w:val="32"/>
          <w:szCs w:val="32"/>
        </w:rPr>
        <w:lastRenderedPageBreak/>
        <w:t xml:space="preserve">Cryptanalysis and Brute-Force Attack </w:t>
      </w:r>
    </w:p>
    <w:p w14:paraId="5096F0FA" w14:textId="77777777" w:rsidR="009C3CCC" w:rsidRDefault="009C3CCC" w:rsidP="009C3CCC">
      <w:pPr>
        <w:spacing w:line="276" w:lineRule="auto"/>
        <w:jc w:val="both"/>
        <w:rPr>
          <w:rFonts w:ascii="Times New Roman" w:hAnsi="Times New Roman" w:cs="Times New Roman"/>
        </w:rPr>
      </w:pPr>
      <w:r w:rsidRPr="00BB61DA">
        <w:rPr>
          <w:rFonts w:ascii="Times New Roman" w:hAnsi="Times New Roman" w:cs="Times New Roman"/>
        </w:rPr>
        <w:t xml:space="preserve">Typically, the objective of attacking an encryption system is to recover the key in use rather than simply to recover the plaintext of a single ciphertext. There are two general approaches to attacking a conventional encryption scheme: </w:t>
      </w:r>
    </w:p>
    <w:p w14:paraId="49A78647" w14:textId="77777777" w:rsidR="009C3CCC" w:rsidRDefault="009C3CCC" w:rsidP="009C3CCC">
      <w:pPr>
        <w:spacing w:line="276" w:lineRule="auto"/>
        <w:jc w:val="both"/>
        <w:rPr>
          <w:rFonts w:ascii="Times New Roman" w:hAnsi="Times New Roman" w:cs="Times New Roman"/>
        </w:rPr>
      </w:pPr>
      <w:r w:rsidRPr="00BB61DA">
        <w:rPr>
          <w:rFonts w:ascii="Times New Roman" w:hAnsi="Times New Roman" w:cs="Times New Roman"/>
        </w:rPr>
        <w:t xml:space="preserve">■ </w:t>
      </w:r>
      <w:r w:rsidRPr="00BB61DA">
        <w:rPr>
          <w:rFonts w:ascii="Times New Roman" w:hAnsi="Times New Roman" w:cs="Times New Roman"/>
          <w:b/>
          <w:bCs/>
        </w:rPr>
        <w:t>Cryptanalysis:</w:t>
      </w:r>
      <w:r w:rsidRPr="00BB61DA">
        <w:rPr>
          <w:rFonts w:ascii="Times New Roman" w:hAnsi="Times New Roman" w:cs="Times New Roman"/>
        </w:rPr>
        <w:t xml:space="preserve"> Cryptanalytic attacks rely on the nature of the algorithm plus perhaps some knowledge of the general characteristics of the plaintext or even some sample plaintext–ciphertext pairs. This type of attack exploits the characteristics of the algorithm to attempt to deduce a specific plaintext or to deduce the key being used. </w:t>
      </w:r>
    </w:p>
    <w:p w14:paraId="3AD73B5E" w14:textId="77777777" w:rsidR="009C3CCC" w:rsidRDefault="009C3CCC" w:rsidP="009C3CCC">
      <w:pPr>
        <w:spacing w:line="276" w:lineRule="auto"/>
        <w:jc w:val="both"/>
        <w:rPr>
          <w:rFonts w:ascii="Times New Roman" w:hAnsi="Times New Roman" w:cs="Times New Roman"/>
        </w:rPr>
      </w:pPr>
      <w:r w:rsidRPr="00BB61DA">
        <w:rPr>
          <w:rFonts w:ascii="Times New Roman" w:hAnsi="Times New Roman" w:cs="Times New Roman"/>
          <w:b/>
          <w:bCs/>
        </w:rPr>
        <w:t>■ Brute-force attack</w:t>
      </w:r>
      <w:r w:rsidRPr="00BB61DA">
        <w:rPr>
          <w:rFonts w:ascii="Times New Roman" w:hAnsi="Times New Roman" w:cs="Times New Roman"/>
        </w:rPr>
        <w:t>: The attacker tries every possible key on a piece of cipher text until an intelligible translation into plaintext is obtained. On average, half of all possible keys must be tried to achieve success.</w:t>
      </w:r>
    </w:p>
    <w:p w14:paraId="6E0D5C5D" w14:textId="77777777" w:rsidR="009C3CCC" w:rsidRDefault="009C3CCC" w:rsidP="009C3CCC">
      <w:pPr>
        <w:spacing w:line="276" w:lineRule="auto"/>
        <w:jc w:val="both"/>
        <w:rPr>
          <w:rFonts w:ascii="Times New Roman" w:hAnsi="Times New Roman" w:cs="Times New Roman"/>
        </w:rPr>
      </w:pPr>
      <w:r w:rsidRPr="00823AEE">
        <w:rPr>
          <w:rFonts w:ascii="Times New Roman" w:hAnsi="Times New Roman" w:cs="Times New Roman"/>
        </w:rPr>
        <w:t xml:space="preserve">If either type of attack succeeds in deducing the key, the effect is catastrophic: All future and past messages encrypted with that key are compromised. </w:t>
      </w:r>
    </w:p>
    <w:p w14:paraId="119D461D" w14:textId="77777777" w:rsidR="009C3CCC" w:rsidRDefault="009C3CCC" w:rsidP="009C3CCC">
      <w:pPr>
        <w:spacing w:line="276" w:lineRule="auto"/>
        <w:jc w:val="both"/>
        <w:rPr>
          <w:rFonts w:ascii="Times New Roman" w:hAnsi="Times New Roman" w:cs="Times New Roman"/>
        </w:rPr>
      </w:pPr>
      <w:r w:rsidRPr="00823AEE">
        <w:rPr>
          <w:rFonts w:ascii="Times New Roman" w:hAnsi="Times New Roman" w:cs="Times New Roman"/>
        </w:rPr>
        <w:t>We first consider cryptanalysis and then discuss brute-force attacks. Table 3.1 summarizes the various types of</w:t>
      </w:r>
      <w:r w:rsidRPr="00823AEE">
        <w:rPr>
          <w:rFonts w:ascii="Times New Roman" w:hAnsi="Times New Roman" w:cs="Times New Roman"/>
          <w:b/>
          <w:bCs/>
        </w:rPr>
        <w:t xml:space="preserve"> cryptanalytic attacks</w:t>
      </w:r>
      <w:r w:rsidRPr="00823AEE">
        <w:rPr>
          <w:rFonts w:ascii="Times New Roman" w:hAnsi="Times New Roman" w:cs="Times New Roman"/>
        </w:rPr>
        <w:t xml:space="preserve"> based on the amount of information known to the cryptanalyst. The most difficult problem is presented when all that is available is the ciphertext only. In some cases, not even the encryption algorithm is known, but in general, we can assume that the opponent does know the algorithm used for encryption. One possible attack under these circumstances is the brute-force approach of trying all possible keys. If the key space is very large, this becomes impractical. Thus, the opponent must rely on an analysis of the ciphertext itself, generally applying various statistical tests to it. To use this</w:t>
      </w:r>
      <w:r>
        <w:rPr>
          <w:rFonts w:ascii="Times New Roman" w:hAnsi="Times New Roman" w:cs="Times New Roman"/>
        </w:rPr>
        <w:t xml:space="preserve"> </w:t>
      </w:r>
      <w:r w:rsidRPr="00823AEE">
        <w:rPr>
          <w:rFonts w:ascii="Times New Roman" w:hAnsi="Times New Roman" w:cs="Times New Roman"/>
        </w:rPr>
        <w:t xml:space="preserve">approach, the opponent must have some general idea of the type of plaintext that is concealed, such as English or French text, an </w:t>
      </w:r>
      <w:r w:rsidRPr="00823AEE">
        <w:rPr>
          <w:rFonts w:ascii="Times New Roman" w:hAnsi="Times New Roman" w:cs="Times New Roman"/>
        </w:rPr>
        <w:lastRenderedPageBreak/>
        <w:t>EXE file, a Java source listing, an accounting file, and so on.</w:t>
      </w:r>
      <w:r w:rsidRPr="00823AEE">
        <w:rPr>
          <w:noProof/>
        </w:rPr>
        <w:t xml:space="preserve"> </w:t>
      </w:r>
      <w:r w:rsidRPr="00823AEE">
        <w:rPr>
          <w:rFonts w:ascii="Times New Roman" w:hAnsi="Times New Roman" w:cs="Times New Roman"/>
          <w:noProof/>
        </w:rPr>
        <w:drawing>
          <wp:inline distT="0" distB="0" distL="0" distR="0" wp14:anchorId="6D7FBD28" wp14:editId="58889D3E">
            <wp:extent cx="5731510" cy="3420110"/>
            <wp:effectExtent l="0" t="0" r="2540" b="8890"/>
            <wp:docPr id="8635381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538148" name=""/>
                    <pic:cNvPicPr/>
                  </pic:nvPicPr>
                  <pic:blipFill>
                    <a:blip r:embed="rId11"/>
                    <a:stretch>
                      <a:fillRect/>
                    </a:stretch>
                  </pic:blipFill>
                  <pic:spPr>
                    <a:xfrm>
                      <a:off x="0" y="0"/>
                      <a:ext cx="5731510" cy="3420110"/>
                    </a:xfrm>
                    <a:prstGeom prst="rect">
                      <a:avLst/>
                    </a:prstGeom>
                  </pic:spPr>
                </pic:pic>
              </a:graphicData>
            </a:graphic>
          </wp:inline>
        </w:drawing>
      </w:r>
    </w:p>
    <w:p w14:paraId="5997706B"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823AEE">
        <w:rPr>
          <w:rFonts w:ascii="Times New Roman" w:hAnsi="Times New Roman" w:cs="Times New Roman"/>
        </w:rPr>
        <w:t xml:space="preserve">The ciphertext-only attack is the easiest to defend against because the opponent has the least amount of information to work with. In many cases, however, the analyst has more information. The analyst may be able to capture one or more plaintext messages as well as their encryptions. Or the analyst may know that certain plaintext patterns will appear in a message. For example, a file that is encoded in the Postscript format always begins with the same pattern, or there may be a standardized header or banner to an electronic funds transfer message, and so on. All these are examples of known plaintext. With this knowledge, the analyst may be able to deduce the key on the basis of the way in which the known plaintext is transformed. </w:t>
      </w:r>
    </w:p>
    <w:p w14:paraId="21C0A751"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823AEE">
        <w:rPr>
          <w:rFonts w:ascii="Times New Roman" w:hAnsi="Times New Roman" w:cs="Times New Roman"/>
        </w:rPr>
        <w:t>Closely related to the known-plaintext attack is what might be referred to as a probable-word attack. If the opponent is working with the encryption of some general prose message, he or she may have little knowledge of what is in the message. However, if the opponent is after some very specific information, then parts of the message may be known. For example, if an entire accounting file is being transmit ted, the opponent may know the placement of certain key words in the header of the file. As another example, the source code for a program developed by Corporation X might include a copyright statement in some standardized position. If the analyst is able somehow to get the source system to insert into the system a message chosen by the analyst, then a chosen-plaintext attack is possible. An example of this strategy is differential cryptanalysis, explored in Appendix S.</w:t>
      </w:r>
    </w:p>
    <w:p w14:paraId="76DF9E39" w14:textId="77777777" w:rsidR="009C3CCC" w:rsidRDefault="009C3CCC" w:rsidP="009C3CCC">
      <w:pPr>
        <w:spacing w:line="276" w:lineRule="auto"/>
        <w:jc w:val="both"/>
        <w:rPr>
          <w:rFonts w:ascii="Times New Roman" w:hAnsi="Times New Roman" w:cs="Times New Roman"/>
        </w:rPr>
      </w:pPr>
      <w:r w:rsidRPr="00823AEE">
        <w:rPr>
          <w:rFonts w:ascii="Times New Roman" w:hAnsi="Times New Roman" w:cs="Times New Roman"/>
        </w:rPr>
        <w:t xml:space="preserve">In general, if the analyst is able to choose the messages to encrypt, the analyst may deliberately pick patterns that can be expected to reveal the structure of the key. </w:t>
      </w:r>
    </w:p>
    <w:p w14:paraId="7BC5DBB4"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lastRenderedPageBreak/>
        <w:t xml:space="preserve">          </w:t>
      </w:r>
      <w:r w:rsidRPr="00823AEE">
        <w:rPr>
          <w:rFonts w:ascii="Times New Roman" w:hAnsi="Times New Roman" w:cs="Times New Roman"/>
        </w:rPr>
        <w:t xml:space="preserve">Table 3.1 lists two other types of attack: chosen ciphertext and chosen text. These are less commonly employed as cryptanalytic techniques but are nevertheless possible avenues of attack. </w:t>
      </w:r>
    </w:p>
    <w:p w14:paraId="708A70EA"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823AEE">
        <w:rPr>
          <w:rFonts w:ascii="Times New Roman" w:hAnsi="Times New Roman" w:cs="Times New Roman"/>
        </w:rPr>
        <w:t xml:space="preserve">Only relatively weak algorithms fail to withstand a ciphertext-only attack. Generally, an encryption algorithm is designed to withstand a known-plaintext attack. </w:t>
      </w:r>
    </w:p>
    <w:p w14:paraId="0A1AA9D6"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823AEE">
        <w:rPr>
          <w:rFonts w:ascii="Times New Roman" w:hAnsi="Times New Roman" w:cs="Times New Roman"/>
        </w:rPr>
        <w:t xml:space="preserve">Two more definitions are worthy of note. An encryption scheme is </w:t>
      </w:r>
      <w:r w:rsidRPr="00D66FD8">
        <w:rPr>
          <w:rFonts w:ascii="Times New Roman" w:hAnsi="Times New Roman" w:cs="Times New Roman"/>
          <w:b/>
          <w:bCs/>
        </w:rPr>
        <w:t>unconditionally secure</w:t>
      </w:r>
      <w:r w:rsidRPr="00823AEE">
        <w:rPr>
          <w:rFonts w:ascii="Times New Roman" w:hAnsi="Times New Roman" w:cs="Times New Roman"/>
        </w:rPr>
        <w:t xml:space="preserve"> if the ciphertext generated by the scheme does not contain enough information to determine uniquely the corresponding plaintext, no matter how much ciphertext is available. That is, no matter how much time an opponent has, it is impossible for him or her to decrypt the ciphertext simply because the required information is not there. With the exception of a scheme known as the one-time pad (described later in this chapter), there is no encryption algorithm that is unconditionally secure. Therefore, all that the users of an encryption algorithm can strive for is an algorithm that meets one or both of the following criteria:</w:t>
      </w:r>
    </w:p>
    <w:p w14:paraId="3BF22EB7" w14:textId="77777777" w:rsidR="009C3CCC" w:rsidRDefault="009C3CCC" w:rsidP="009C3CCC">
      <w:pPr>
        <w:spacing w:line="276" w:lineRule="auto"/>
        <w:jc w:val="both"/>
        <w:rPr>
          <w:rFonts w:ascii="Times New Roman" w:hAnsi="Times New Roman" w:cs="Times New Roman"/>
        </w:rPr>
      </w:pPr>
      <w:r w:rsidRPr="00823AEE">
        <w:rPr>
          <w:rFonts w:ascii="Times New Roman" w:hAnsi="Times New Roman" w:cs="Times New Roman"/>
        </w:rPr>
        <w:t xml:space="preserve"> ■ The cost of breaking the cipher exceeds the value of the encrypted information. </w:t>
      </w:r>
    </w:p>
    <w:p w14:paraId="54F6F041" w14:textId="77777777" w:rsidR="009C3CCC" w:rsidRDefault="009C3CCC" w:rsidP="009C3CCC">
      <w:pPr>
        <w:spacing w:line="276" w:lineRule="auto"/>
        <w:jc w:val="both"/>
        <w:rPr>
          <w:rFonts w:ascii="Times New Roman" w:hAnsi="Times New Roman" w:cs="Times New Roman"/>
        </w:rPr>
      </w:pPr>
      <w:r w:rsidRPr="00823AEE">
        <w:rPr>
          <w:rFonts w:ascii="Times New Roman" w:hAnsi="Times New Roman" w:cs="Times New Roman"/>
        </w:rPr>
        <w:t xml:space="preserve">■ The time required to break the cipher exceeds the useful lifetime of the information. </w:t>
      </w:r>
    </w:p>
    <w:p w14:paraId="206BDC49" w14:textId="77777777" w:rsidR="009C3CCC" w:rsidRDefault="009C3CCC" w:rsidP="009C3CCC">
      <w:pPr>
        <w:spacing w:line="276" w:lineRule="auto"/>
        <w:jc w:val="both"/>
        <w:rPr>
          <w:rFonts w:ascii="Times New Roman" w:hAnsi="Times New Roman" w:cs="Times New Roman"/>
        </w:rPr>
      </w:pPr>
      <w:r w:rsidRPr="00823AEE">
        <w:rPr>
          <w:rFonts w:ascii="Times New Roman" w:hAnsi="Times New Roman" w:cs="Times New Roman"/>
        </w:rPr>
        <w:t xml:space="preserve">An encryption scheme is said to be </w:t>
      </w:r>
      <w:r w:rsidRPr="00823AEE">
        <w:rPr>
          <w:rFonts w:ascii="Times New Roman" w:hAnsi="Times New Roman" w:cs="Times New Roman"/>
          <w:b/>
          <w:bCs/>
        </w:rPr>
        <w:t>computationally secure</w:t>
      </w:r>
      <w:r w:rsidRPr="00823AEE">
        <w:rPr>
          <w:rFonts w:ascii="Times New Roman" w:hAnsi="Times New Roman" w:cs="Times New Roman"/>
        </w:rPr>
        <w:t xml:space="preserve"> if either of the foregoing two criteria are met. Unfortunately, it is very difficult to estimate the amount of effort required to cryptanalyze ciphertext successfully. All forms of cryptanalysis for symmetric encryption schemes are designed to exploit the fact that traces of structure or pattern in the plaintext may survive encryption and be discernible in the ciphertext. This will become clear as we exam </w:t>
      </w:r>
      <w:proofErr w:type="spellStart"/>
      <w:r w:rsidRPr="00823AEE">
        <w:rPr>
          <w:rFonts w:ascii="Times New Roman" w:hAnsi="Times New Roman" w:cs="Times New Roman"/>
        </w:rPr>
        <w:t>ine</w:t>
      </w:r>
      <w:proofErr w:type="spellEnd"/>
      <w:r w:rsidRPr="00823AEE">
        <w:rPr>
          <w:rFonts w:ascii="Times New Roman" w:hAnsi="Times New Roman" w:cs="Times New Roman"/>
        </w:rPr>
        <w:t xml:space="preserve"> various symmetric encryption schemes in this chapter. We will see in Part Two that cryptanalysis for public-key schemes proceeds from a fundamentally different premise, namely, that the mathematical properties of the pair of keys may make it possible for one of the two keys to be deduced from the other. </w:t>
      </w:r>
    </w:p>
    <w:p w14:paraId="64EE9ADC" w14:textId="77777777" w:rsidR="009C3CCC" w:rsidRDefault="009C3CCC" w:rsidP="009C3CCC">
      <w:pPr>
        <w:spacing w:line="276" w:lineRule="auto"/>
        <w:jc w:val="both"/>
        <w:rPr>
          <w:rFonts w:ascii="Times New Roman" w:hAnsi="Times New Roman" w:cs="Times New Roman"/>
        </w:rPr>
      </w:pPr>
      <w:r w:rsidRPr="00823AEE">
        <w:rPr>
          <w:rFonts w:ascii="Times New Roman" w:hAnsi="Times New Roman" w:cs="Times New Roman"/>
        </w:rPr>
        <w:t xml:space="preserve">A </w:t>
      </w:r>
      <w:r w:rsidRPr="00823AEE">
        <w:rPr>
          <w:rFonts w:ascii="Times New Roman" w:hAnsi="Times New Roman" w:cs="Times New Roman"/>
          <w:b/>
          <w:bCs/>
        </w:rPr>
        <w:t>brute-force attack</w:t>
      </w:r>
      <w:r w:rsidRPr="00823AEE">
        <w:rPr>
          <w:rFonts w:ascii="Times New Roman" w:hAnsi="Times New Roman" w:cs="Times New Roman"/>
        </w:rPr>
        <w:t xml:space="preserve"> involves trying every possible key until an intelligible translation of the ciphertext into plaintext is obtained. On average, half of all possible keys must be tried to achieve success. That is, if there are X different keys, on average an attacker would discover the actual key after X/2 tries. It is important to note that there is more to a brute-force attack than simply running through all possible keys. Unless known plaintext is provided, the analyst must be able to recognize plaintext as plaintext. If the message is just plain text in English, then the result pops out easily, although the task of recognizing English would have to be automated. If the text message has been compressed before encryption, then recognition is more difficult. And if the message is some more general type of data, such as a numerical file, and this has been compressed, the problem becomes even more difficult to automate. Thus, to supplement the brute-force approach, some degree of knowledge about the expected plaintext is needed, and some means of automatically distinguishing plaintext from garble is also needed</w:t>
      </w:r>
      <w:r>
        <w:rPr>
          <w:rFonts w:ascii="Times New Roman" w:hAnsi="Times New Roman" w:cs="Times New Roman"/>
        </w:rPr>
        <w:t>.</w:t>
      </w:r>
    </w:p>
    <w:p w14:paraId="30B7C88F" w14:textId="77777777" w:rsidR="009C3CCC" w:rsidRPr="00D66FD8" w:rsidRDefault="009C3CCC" w:rsidP="009C3CCC">
      <w:pPr>
        <w:spacing w:line="276" w:lineRule="auto"/>
        <w:jc w:val="both"/>
        <w:rPr>
          <w:rFonts w:ascii="Times New Roman" w:hAnsi="Times New Roman" w:cs="Times New Roman"/>
          <w:b/>
          <w:bCs/>
          <w:sz w:val="32"/>
          <w:szCs w:val="32"/>
        </w:rPr>
      </w:pPr>
      <w:r w:rsidRPr="00D66FD8">
        <w:rPr>
          <w:rFonts w:ascii="Times New Roman" w:hAnsi="Times New Roman" w:cs="Times New Roman"/>
          <w:b/>
          <w:bCs/>
          <w:sz w:val="32"/>
          <w:szCs w:val="32"/>
        </w:rPr>
        <w:t xml:space="preserve">3.2 SUBSTITUTION TECHNIQUES </w:t>
      </w:r>
    </w:p>
    <w:p w14:paraId="1595D93D" w14:textId="77777777" w:rsidR="009C3CCC" w:rsidRDefault="009C3CCC" w:rsidP="009C3CCC">
      <w:pPr>
        <w:spacing w:line="276" w:lineRule="auto"/>
        <w:jc w:val="both"/>
        <w:rPr>
          <w:rFonts w:ascii="Times New Roman" w:hAnsi="Times New Roman" w:cs="Times New Roman"/>
        </w:rPr>
      </w:pPr>
      <w:r w:rsidRPr="00D66FD8">
        <w:rPr>
          <w:rFonts w:ascii="Times New Roman" w:hAnsi="Times New Roman" w:cs="Times New Roman"/>
        </w:rPr>
        <w:t xml:space="preserve">In this section and the next, we examine a sampling of what might be called classical encryption techniques. A study of these techniques enables us to illustrate the basic approaches to symmetric encryption used today and the types of cryptanalytic at tacks that must be anticipated. </w:t>
      </w:r>
    </w:p>
    <w:p w14:paraId="30BBB0FC"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lastRenderedPageBreak/>
        <w:t xml:space="preserve">      </w:t>
      </w:r>
      <w:r w:rsidRPr="00D66FD8">
        <w:rPr>
          <w:rFonts w:ascii="Times New Roman" w:hAnsi="Times New Roman" w:cs="Times New Roman"/>
        </w:rPr>
        <w:t xml:space="preserve">The two basic building blocks of all encryption techniques are substitution and transposition. We examine these in the next two sections. Finally, we discuss a system that combines both substitution and transposition. </w:t>
      </w:r>
    </w:p>
    <w:p w14:paraId="2B817363"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D66FD8">
        <w:rPr>
          <w:rFonts w:ascii="Times New Roman" w:hAnsi="Times New Roman" w:cs="Times New Roman"/>
        </w:rPr>
        <w:t xml:space="preserve">A substitution technique is one in which the letters of plaintext are replaced by other letters or by numbers or symbols.1 If the plaintext is viewed as a sequence of bits, then substitution involves replacing plaintext bit patterns with ciphertext bit patterns. </w:t>
      </w:r>
    </w:p>
    <w:p w14:paraId="20346D84" w14:textId="77777777" w:rsidR="009C3CCC" w:rsidRPr="00D66FD8" w:rsidRDefault="009C3CCC" w:rsidP="009C3CCC">
      <w:pPr>
        <w:spacing w:line="276" w:lineRule="auto"/>
        <w:jc w:val="both"/>
        <w:rPr>
          <w:rFonts w:ascii="Times New Roman" w:hAnsi="Times New Roman" w:cs="Times New Roman"/>
          <w:b/>
          <w:bCs/>
          <w:sz w:val="32"/>
          <w:szCs w:val="32"/>
        </w:rPr>
      </w:pPr>
      <w:r w:rsidRPr="00D66FD8">
        <w:rPr>
          <w:rFonts w:ascii="Times New Roman" w:hAnsi="Times New Roman" w:cs="Times New Roman"/>
          <w:b/>
          <w:bCs/>
          <w:sz w:val="32"/>
          <w:szCs w:val="32"/>
        </w:rPr>
        <w:t xml:space="preserve">Caesar Cipher </w:t>
      </w:r>
    </w:p>
    <w:p w14:paraId="165A1E8C" w14:textId="77777777" w:rsidR="009C3CCC" w:rsidRDefault="009C3CCC" w:rsidP="009C3CCC">
      <w:pPr>
        <w:spacing w:line="276" w:lineRule="auto"/>
        <w:jc w:val="both"/>
        <w:rPr>
          <w:rFonts w:ascii="Times New Roman" w:hAnsi="Times New Roman" w:cs="Times New Roman"/>
        </w:rPr>
      </w:pPr>
      <w:r w:rsidRPr="00D66FD8">
        <w:rPr>
          <w:rFonts w:ascii="Times New Roman" w:hAnsi="Times New Roman" w:cs="Times New Roman"/>
        </w:rPr>
        <w:t>The earliest known, and the simplest, use of a substitution cipher was by Julius Caesar. The Caesar cipher involves replacing each letter of the alphabet with the letter standing three places further down the alphabet. For example,</w:t>
      </w:r>
    </w:p>
    <w:p w14:paraId="1A52A02D" w14:textId="77777777" w:rsidR="009C3CCC" w:rsidRDefault="009C3CCC" w:rsidP="009C3CCC">
      <w:pPr>
        <w:spacing w:line="276" w:lineRule="auto"/>
        <w:jc w:val="both"/>
        <w:rPr>
          <w:rFonts w:ascii="Times New Roman" w:hAnsi="Times New Roman" w:cs="Times New Roman"/>
        </w:rPr>
      </w:pPr>
      <w:r w:rsidRPr="00FA305A">
        <w:rPr>
          <w:rFonts w:ascii="Times New Roman" w:hAnsi="Times New Roman" w:cs="Times New Roman"/>
          <w:noProof/>
        </w:rPr>
        <w:drawing>
          <wp:inline distT="0" distB="0" distL="0" distR="0" wp14:anchorId="0C053B27" wp14:editId="3FBB02A9">
            <wp:extent cx="5731510" cy="3711575"/>
            <wp:effectExtent l="0" t="0" r="2540" b="3175"/>
            <wp:docPr id="6059595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959545" name=""/>
                    <pic:cNvPicPr/>
                  </pic:nvPicPr>
                  <pic:blipFill>
                    <a:blip r:embed="rId12"/>
                    <a:stretch>
                      <a:fillRect/>
                    </a:stretch>
                  </pic:blipFill>
                  <pic:spPr>
                    <a:xfrm>
                      <a:off x="0" y="0"/>
                      <a:ext cx="5731510" cy="3711575"/>
                    </a:xfrm>
                    <a:prstGeom prst="rect">
                      <a:avLst/>
                    </a:prstGeom>
                  </pic:spPr>
                </pic:pic>
              </a:graphicData>
            </a:graphic>
          </wp:inline>
        </w:drawing>
      </w:r>
    </w:p>
    <w:p w14:paraId="6ED7A47A" w14:textId="77777777" w:rsidR="009C3CCC" w:rsidRDefault="009C3CCC" w:rsidP="009C3CCC">
      <w:pPr>
        <w:spacing w:line="276" w:lineRule="auto"/>
        <w:jc w:val="both"/>
        <w:rPr>
          <w:rFonts w:ascii="Times New Roman" w:hAnsi="Times New Roman" w:cs="Times New Roman"/>
        </w:rPr>
      </w:pPr>
      <w:r w:rsidRPr="00FA305A">
        <w:rPr>
          <w:rFonts w:ascii="Times New Roman" w:hAnsi="Times New Roman" w:cs="Times New Roman"/>
        </w:rPr>
        <w:t xml:space="preserve">where k takes on a value in the range 1 to 25. The decryption algorithm is simply </w:t>
      </w:r>
    </w:p>
    <w:p w14:paraId="61CDDD1F"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FA305A">
        <w:rPr>
          <w:rFonts w:ascii="Times New Roman" w:hAnsi="Times New Roman" w:cs="Times New Roman"/>
        </w:rPr>
        <w:t>p = D(k, C) = (C- k) mod 26</w:t>
      </w:r>
      <w:r>
        <w:rPr>
          <w:rFonts w:ascii="Times New Roman" w:hAnsi="Times New Roman" w:cs="Times New Roman"/>
        </w:rPr>
        <w:t xml:space="preserve">                                </w:t>
      </w:r>
      <w:r w:rsidRPr="00FA305A">
        <w:rPr>
          <w:rFonts w:ascii="Times New Roman" w:hAnsi="Times New Roman" w:cs="Times New Roman"/>
        </w:rPr>
        <w:t xml:space="preserve"> (3.2) </w:t>
      </w:r>
    </w:p>
    <w:p w14:paraId="31A8D165"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FA305A">
        <w:rPr>
          <w:rFonts w:ascii="Times New Roman" w:hAnsi="Times New Roman" w:cs="Times New Roman"/>
        </w:rPr>
        <w:t xml:space="preserve">If it is known that a given ciphertext is a Caesar cipher, then a brute-force cryptanalysis is easily performed: simply try all the 25 possible keys. Figure 3.3 shows the results of applying this strategy to the example ciphertext. In this case, the plaintext leaps out as occupying the third line. </w:t>
      </w:r>
    </w:p>
    <w:p w14:paraId="3475CF15"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FA305A">
        <w:rPr>
          <w:rFonts w:ascii="Times New Roman" w:hAnsi="Times New Roman" w:cs="Times New Roman"/>
        </w:rPr>
        <w:t xml:space="preserve">Three important characteristics of this problem enabled us to use a brute force cryptanalysis: </w:t>
      </w:r>
    </w:p>
    <w:p w14:paraId="269625BB" w14:textId="77777777" w:rsidR="009C3CCC" w:rsidRDefault="009C3CCC" w:rsidP="009C3CCC">
      <w:pPr>
        <w:spacing w:line="276" w:lineRule="auto"/>
        <w:jc w:val="both"/>
        <w:rPr>
          <w:rFonts w:ascii="Times New Roman" w:hAnsi="Times New Roman" w:cs="Times New Roman"/>
        </w:rPr>
      </w:pPr>
      <w:r w:rsidRPr="00FA305A">
        <w:rPr>
          <w:rFonts w:ascii="Times New Roman" w:hAnsi="Times New Roman" w:cs="Times New Roman"/>
        </w:rPr>
        <w:lastRenderedPageBreak/>
        <w:t xml:space="preserve">1. The encryption and decryption algorithms are known. </w:t>
      </w:r>
    </w:p>
    <w:p w14:paraId="69324D40" w14:textId="77777777" w:rsidR="009C3CCC" w:rsidRDefault="009C3CCC" w:rsidP="009C3CCC">
      <w:pPr>
        <w:spacing w:line="276" w:lineRule="auto"/>
        <w:jc w:val="both"/>
        <w:rPr>
          <w:rFonts w:ascii="Times New Roman" w:hAnsi="Times New Roman" w:cs="Times New Roman"/>
        </w:rPr>
      </w:pPr>
      <w:r w:rsidRPr="00FA305A">
        <w:rPr>
          <w:rFonts w:ascii="Times New Roman" w:hAnsi="Times New Roman" w:cs="Times New Roman"/>
        </w:rPr>
        <w:t xml:space="preserve">2. There are only 25 keys to try. </w:t>
      </w:r>
    </w:p>
    <w:p w14:paraId="49CA73AE" w14:textId="77777777" w:rsidR="009C3CCC" w:rsidRDefault="009C3CCC" w:rsidP="009C3CCC">
      <w:pPr>
        <w:spacing w:line="276" w:lineRule="auto"/>
        <w:jc w:val="both"/>
        <w:rPr>
          <w:rFonts w:ascii="Times New Roman" w:hAnsi="Times New Roman" w:cs="Times New Roman"/>
        </w:rPr>
      </w:pPr>
      <w:r w:rsidRPr="00FA305A">
        <w:rPr>
          <w:rFonts w:ascii="Times New Roman" w:hAnsi="Times New Roman" w:cs="Times New Roman"/>
        </w:rPr>
        <w:t>3. The language of the plaintext is known and easily recognizable. In most networking situations, we can assume that the algorithms are known. What generally makes brute-force cryptanalysis impractical is the use of an algorithm that employs a large number of keys. For example, the triple DES algorithm,</w:t>
      </w:r>
    </w:p>
    <w:p w14:paraId="76C4B578"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3F4988">
        <w:rPr>
          <w:rFonts w:ascii="Times New Roman" w:hAnsi="Times New Roman" w:cs="Times New Roman"/>
          <w:noProof/>
        </w:rPr>
        <w:drawing>
          <wp:inline distT="0" distB="0" distL="0" distR="0" wp14:anchorId="0461EFC8" wp14:editId="3C386BBA">
            <wp:extent cx="3551547" cy="4717657"/>
            <wp:effectExtent l="0" t="0" r="0" b="6985"/>
            <wp:docPr id="7834703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470380" name=""/>
                    <pic:cNvPicPr/>
                  </pic:nvPicPr>
                  <pic:blipFill>
                    <a:blip r:embed="rId13"/>
                    <a:stretch>
                      <a:fillRect/>
                    </a:stretch>
                  </pic:blipFill>
                  <pic:spPr>
                    <a:xfrm>
                      <a:off x="0" y="0"/>
                      <a:ext cx="3593430" cy="4773292"/>
                    </a:xfrm>
                    <a:prstGeom prst="rect">
                      <a:avLst/>
                    </a:prstGeom>
                  </pic:spPr>
                </pic:pic>
              </a:graphicData>
            </a:graphic>
          </wp:inline>
        </w:drawing>
      </w:r>
    </w:p>
    <w:p w14:paraId="7372C5EF" w14:textId="77777777" w:rsidR="009C3CCC" w:rsidRDefault="009C3CCC" w:rsidP="009C3CCC">
      <w:pPr>
        <w:spacing w:line="276" w:lineRule="auto"/>
        <w:jc w:val="both"/>
        <w:rPr>
          <w:rFonts w:ascii="Times New Roman" w:hAnsi="Times New Roman" w:cs="Times New Roman"/>
        </w:rPr>
      </w:pPr>
    </w:p>
    <w:p w14:paraId="15206015" w14:textId="77777777" w:rsidR="009C3CCC" w:rsidRDefault="009C3CCC" w:rsidP="009C3CCC">
      <w:pPr>
        <w:spacing w:line="276" w:lineRule="auto"/>
        <w:ind w:left="-284"/>
        <w:jc w:val="both"/>
        <w:rPr>
          <w:rFonts w:ascii="Times New Roman" w:hAnsi="Times New Roman" w:cs="Times New Roman"/>
        </w:rPr>
      </w:pPr>
      <w:r w:rsidRPr="003F4988">
        <w:rPr>
          <w:rFonts w:ascii="Times New Roman" w:hAnsi="Times New Roman" w:cs="Times New Roman"/>
          <w:noProof/>
        </w:rPr>
        <w:lastRenderedPageBreak/>
        <w:drawing>
          <wp:inline distT="0" distB="0" distL="0" distR="0" wp14:anchorId="5B898E84" wp14:editId="472D56E3">
            <wp:extent cx="5966179" cy="3343275"/>
            <wp:effectExtent l="0" t="0" r="0" b="0"/>
            <wp:docPr id="4046417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641748" name=""/>
                    <pic:cNvPicPr/>
                  </pic:nvPicPr>
                  <pic:blipFill>
                    <a:blip r:embed="rId14"/>
                    <a:stretch>
                      <a:fillRect/>
                    </a:stretch>
                  </pic:blipFill>
                  <pic:spPr>
                    <a:xfrm>
                      <a:off x="0" y="0"/>
                      <a:ext cx="5967646" cy="3344097"/>
                    </a:xfrm>
                    <a:prstGeom prst="rect">
                      <a:avLst/>
                    </a:prstGeom>
                  </pic:spPr>
                </pic:pic>
              </a:graphicData>
            </a:graphic>
          </wp:inline>
        </w:drawing>
      </w:r>
    </w:p>
    <w:p w14:paraId="1612BBA8" w14:textId="77777777" w:rsidR="009C3CCC" w:rsidRPr="00772C7D" w:rsidRDefault="009C3CCC" w:rsidP="009C3CCC">
      <w:pPr>
        <w:spacing w:line="276" w:lineRule="auto"/>
        <w:jc w:val="both"/>
        <w:rPr>
          <w:rFonts w:ascii="Times New Roman" w:hAnsi="Times New Roman" w:cs="Times New Roman"/>
          <w:b/>
          <w:bCs/>
          <w:sz w:val="36"/>
          <w:szCs w:val="36"/>
        </w:rPr>
      </w:pPr>
      <w:r>
        <w:rPr>
          <w:rFonts w:ascii="Times New Roman" w:hAnsi="Times New Roman" w:cs="Times New Roman"/>
        </w:rPr>
        <w:t xml:space="preserve"> </w:t>
      </w:r>
      <w:r w:rsidRPr="00772C7D">
        <w:rPr>
          <w:rFonts w:ascii="Times New Roman" w:hAnsi="Times New Roman" w:cs="Times New Roman"/>
          <w:b/>
          <w:bCs/>
          <w:sz w:val="36"/>
          <w:szCs w:val="36"/>
        </w:rPr>
        <w:t xml:space="preserve">Monoalphabetic Ciphers </w:t>
      </w:r>
    </w:p>
    <w:p w14:paraId="67B5CE15" w14:textId="77777777" w:rsidR="009C3CCC" w:rsidRDefault="009C3CCC" w:rsidP="009C3CCC">
      <w:pPr>
        <w:spacing w:line="276" w:lineRule="auto"/>
        <w:jc w:val="both"/>
        <w:rPr>
          <w:rFonts w:ascii="Times New Roman" w:hAnsi="Times New Roman" w:cs="Times New Roman"/>
        </w:rPr>
      </w:pPr>
      <w:r w:rsidRPr="00772C7D">
        <w:rPr>
          <w:rFonts w:ascii="Times New Roman" w:hAnsi="Times New Roman" w:cs="Times New Roman"/>
        </w:rPr>
        <w:t>With only 25 possible keys, the Caesar cipher is far from secure. A dramatic increase in the key space can be achieved by allowing an arbitrary substitution. Before proceeding, we define the term permutation. A</w:t>
      </w:r>
      <w:r w:rsidRPr="00772C7D">
        <w:rPr>
          <w:rFonts w:ascii="Times New Roman" w:hAnsi="Times New Roman" w:cs="Times New Roman"/>
          <w:b/>
          <w:bCs/>
        </w:rPr>
        <w:t xml:space="preserve"> permutation</w:t>
      </w:r>
      <w:r w:rsidRPr="00772C7D">
        <w:rPr>
          <w:rFonts w:ascii="Times New Roman" w:hAnsi="Times New Roman" w:cs="Times New Roman"/>
        </w:rPr>
        <w:t xml:space="preserve"> of a finite set of elements S is an ordered sequence of all the elements of S, with each element appearing exactly once. For example, if S = {a, b, c}, there are six permutations of S:</w:t>
      </w:r>
    </w:p>
    <w:p w14:paraId="44AFE25B" w14:textId="77777777" w:rsidR="009C3CCC" w:rsidRDefault="009C3CCC" w:rsidP="009C3CCC">
      <w:pPr>
        <w:spacing w:line="276" w:lineRule="auto"/>
        <w:jc w:val="both"/>
        <w:rPr>
          <w:rFonts w:ascii="Times New Roman" w:hAnsi="Times New Roman" w:cs="Times New Roman"/>
        </w:rPr>
      </w:pPr>
      <w:r w:rsidRPr="00772C7D">
        <w:rPr>
          <w:rFonts w:ascii="Times New Roman" w:hAnsi="Times New Roman" w:cs="Times New Roman"/>
          <w:noProof/>
        </w:rPr>
        <w:drawing>
          <wp:inline distT="0" distB="0" distL="0" distR="0" wp14:anchorId="316B22C0" wp14:editId="7620E2E2">
            <wp:extent cx="5488749" cy="1513211"/>
            <wp:effectExtent l="0" t="0" r="0" b="0"/>
            <wp:docPr id="21099780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978050" name=""/>
                    <pic:cNvPicPr/>
                  </pic:nvPicPr>
                  <pic:blipFill rotWithShape="1">
                    <a:blip r:embed="rId15"/>
                    <a:srcRect l="5040" r="-1" b="2376"/>
                    <a:stretch>
                      <a:fillRect/>
                    </a:stretch>
                  </pic:blipFill>
                  <pic:spPr bwMode="auto">
                    <a:xfrm>
                      <a:off x="0" y="0"/>
                      <a:ext cx="5488749" cy="1513211"/>
                    </a:xfrm>
                    <a:prstGeom prst="rect">
                      <a:avLst/>
                    </a:prstGeom>
                    <a:ln>
                      <a:noFill/>
                    </a:ln>
                    <a:extLst>
                      <a:ext uri="{53640926-AAD7-44D8-BBD7-CCE9431645EC}">
                        <a14:shadowObscured xmlns:a14="http://schemas.microsoft.com/office/drawing/2010/main"/>
                      </a:ext>
                    </a:extLst>
                  </pic:spPr>
                </pic:pic>
              </a:graphicData>
            </a:graphic>
          </wp:inline>
        </w:drawing>
      </w:r>
    </w:p>
    <w:p w14:paraId="2A8B9806" w14:textId="77777777" w:rsidR="009C3CCC" w:rsidRDefault="009C3CCC" w:rsidP="009C3CCC">
      <w:pPr>
        <w:spacing w:line="276" w:lineRule="auto"/>
        <w:jc w:val="both"/>
        <w:rPr>
          <w:rFonts w:ascii="Times New Roman" w:hAnsi="Times New Roman" w:cs="Times New Roman"/>
        </w:rPr>
      </w:pPr>
      <w:r w:rsidRPr="00772C7D">
        <w:rPr>
          <w:rFonts w:ascii="Times New Roman" w:hAnsi="Times New Roman" w:cs="Times New Roman"/>
        </w:rPr>
        <w:t xml:space="preserve">If, instead, the “cipher” line can be any permutation of the 26 alphabetic characters, then there are 26! or greater than 4 * 1026 possible keys. This is 10 orders of magnitude greater than the key space for DES and would seem to eliminate brute-force techniques for cryptanalysis. Such an approach is referred to as a </w:t>
      </w:r>
      <w:r w:rsidRPr="00772C7D">
        <w:rPr>
          <w:rFonts w:ascii="Times New Roman" w:hAnsi="Times New Roman" w:cs="Times New Roman"/>
          <w:b/>
          <w:bCs/>
        </w:rPr>
        <w:t>monoalphabetic substitution cipher</w:t>
      </w:r>
      <w:r w:rsidRPr="00772C7D">
        <w:rPr>
          <w:rFonts w:ascii="Times New Roman" w:hAnsi="Times New Roman" w:cs="Times New Roman"/>
        </w:rPr>
        <w:t xml:space="preserve">, because a single cipher alphabet (mapping from plain alphabet to cipher alphabet) is used per message. </w:t>
      </w:r>
    </w:p>
    <w:p w14:paraId="4853E549"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lastRenderedPageBreak/>
        <w:t xml:space="preserve">         </w:t>
      </w:r>
      <w:r w:rsidRPr="00772C7D">
        <w:rPr>
          <w:rFonts w:ascii="Times New Roman" w:hAnsi="Times New Roman" w:cs="Times New Roman"/>
        </w:rPr>
        <w:t xml:space="preserve">There is, however, another line of attack. If the cryptanalyst knows the nature of the </w:t>
      </w:r>
      <w:proofErr w:type="gramStart"/>
      <w:r w:rsidRPr="00772C7D">
        <w:rPr>
          <w:rFonts w:ascii="Times New Roman" w:hAnsi="Times New Roman" w:cs="Times New Roman"/>
        </w:rPr>
        <w:t>plaintext</w:t>
      </w:r>
      <w:proofErr w:type="gramEnd"/>
      <w:r w:rsidRPr="00772C7D">
        <w:rPr>
          <w:rFonts w:ascii="Times New Roman" w:hAnsi="Times New Roman" w:cs="Times New Roman"/>
        </w:rPr>
        <w:t xml:space="preserve"> then the analyst can exploit the regularities of the language. To see how such a cryptanalysis might proceed, we give a partial example here that is adapted from one in [SINK09]. The ciphertext to be solved is</w:t>
      </w:r>
    </w:p>
    <w:p w14:paraId="559009D2" w14:textId="77777777" w:rsidR="009C3CCC" w:rsidRDefault="009C3CCC" w:rsidP="009C3CCC">
      <w:pPr>
        <w:spacing w:line="276" w:lineRule="auto"/>
        <w:jc w:val="both"/>
        <w:rPr>
          <w:rFonts w:ascii="Times New Roman" w:hAnsi="Times New Roman" w:cs="Times New Roman"/>
        </w:rPr>
      </w:pPr>
      <w:r w:rsidRPr="009133CE">
        <w:rPr>
          <w:rFonts w:ascii="Times New Roman" w:hAnsi="Times New Roman" w:cs="Times New Roman"/>
          <w:noProof/>
        </w:rPr>
        <w:drawing>
          <wp:inline distT="0" distB="0" distL="0" distR="0" wp14:anchorId="66ACEEB6" wp14:editId="134EAAA4">
            <wp:extent cx="5731510" cy="728345"/>
            <wp:effectExtent l="0" t="0" r="2540" b="0"/>
            <wp:docPr id="9598035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803589" name=""/>
                    <pic:cNvPicPr/>
                  </pic:nvPicPr>
                  <pic:blipFill>
                    <a:blip r:embed="rId16"/>
                    <a:stretch>
                      <a:fillRect/>
                    </a:stretch>
                  </pic:blipFill>
                  <pic:spPr>
                    <a:xfrm>
                      <a:off x="0" y="0"/>
                      <a:ext cx="5731510" cy="728345"/>
                    </a:xfrm>
                    <a:prstGeom prst="rect">
                      <a:avLst/>
                    </a:prstGeom>
                  </pic:spPr>
                </pic:pic>
              </a:graphicData>
            </a:graphic>
          </wp:inline>
        </w:drawing>
      </w:r>
    </w:p>
    <w:p w14:paraId="11D59123"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9133CE">
        <w:rPr>
          <w:rFonts w:ascii="Times New Roman" w:hAnsi="Times New Roman" w:cs="Times New Roman"/>
        </w:rPr>
        <w:t>As a first step, the relative frequency of the letters can be determined and compared to a standard frequency distribution for English, such as is shown in Figure 3.5 (based on [LEWA00]). If the message were long enough, this technique alone might be sufficient, but because this is a relatively short message, we cannot expect an exact match. In any case, the relative frequencies of the letters in the ciphertext (in percentages) are as follows:</w:t>
      </w:r>
    </w:p>
    <w:p w14:paraId="492DA902" w14:textId="77777777" w:rsidR="009C3CCC" w:rsidRDefault="009C3CCC" w:rsidP="009C3CCC">
      <w:pPr>
        <w:spacing w:line="276" w:lineRule="auto"/>
        <w:jc w:val="both"/>
        <w:rPr>
          <w:rFonts w:ascii="Times New Roman" w:hAnsi="Times New Roman" w:cs="Times New Roman"/>
        </w:rPr>
      </w:pPr>
      <w:r w:rsidRPr="009133CE">
        <w:rPr>
          <w:rFonts w:ascii="Times New Roman" w:hAnsi="Times New Roman" w:cs="Times New Roman"/>
          <w:noProof/>
        </w:rPr>
        <w:drawing>
          <wp:inline distT="0" distB="0" distL="0" distR="0" wp14:anchorId="4BF505FB" wp14:editId="11F35510">
            <wp:extent cx="5631209" cy="5057522"/>
            <wp:effectExtent l="0" t="0" r="7620" b="0"/>
            <wp:docPr id="16525068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506856" name=""/>
                    <pic:cNvPicPr/>
                  </pic:nvPicPr>
                  <pic:blipFill>
                    <a:blip r:embed="rId17"/>
                    <a:stretch>
                      <a:fillRect/>
                    </a:stretch>
                  </pic:blipFill>
                  <pic:spPr>
                    <a:xfrm>
                      <a:off x="0" y="0"/>
                      <a:ext cx="5661542" cy="5084765"/>
                    </a:xfrm>
                    <a:prstGeom prst="rect">
                      <a:avLst/>
                    </a:prstGeom>
                  </pic:spPr>
                </pic:pic>
              </a:graphicData>
            </a:graphic>
          </wp:inline>
        </w:drawing>
      </w:r>
    </w:p>
    <w:p w14:paraId="77B97B87" w14:textId="77777777" w:rsidR="009C3CCC" w:rsidRDefault="009C3CCC" w:rsidP="009C3CCC">
      <w:pPr>
        <w:spacing w:line="276" w:lineRule="auto"/>
        <w:jc w:val="both"/>
        <w:rPr>
          <w:rFonts w:ascii="Times New Roman" w:hAnsi="Times New Roman" w:cs="Times New Roman"/>
        </w:rPr>
      </w:pPr>
    </w:p>
    <w:p w14:paraId="21C4E707" w14:textId="77777777" w:rsidR="009C3CCC" w:rsidRDefault="009C3CCC" w:rsidP="009C3CCC">
      <w:pPr>
        <w:spacing w:line="276" w:lineRule="auto"/>
        <w:jc w:val="both"/>
        <w:rPr>
          <w:rFonts w:ascii="Times New Roman" w:hAnsi="Times New Roman" w:cs="Times New Roman"/>
        </w:rPr>
      </w:pPr>
    </w:p>
    <w:p w14:paraId="19DFAA1F" w14:textId="77777777" w:rsidR="009C3CCC" w:rsidRDefault="009C3CCC" w:rsidP="009C3CCC">
      <w:pPr>
        <w:spacing w:line="276" w:lineRule="auto"/>
        <w:jc w:val="both"/>
        <w:rPr>
          <w:rFonts w:ascii="Times New Roman" w:hAnsi="Times New Roman" w:cs="Times New Roman"/>
        </w:rPr>
      </w:pPr>
      <w:r w:rsidRPr="008603D5">
        <w:rPr>
          <w:rFonts w:ascii="Times New Roman" w:hAnsi="Times New Roman" w:cs="Times New Roman"/>
        </w:rPr>
        <w:t xml:space="preserve">correspond to plain letters from the set {a, h, i, n, o, r, s}. The letters with the lowest frequencies (namely, A, B, G, Y, I, J) are likely included in the set {b, j, k, q, v, x, z}. </w:t>
      </w:r>
    </w:p>
    <w:p w14:paraId="348E320B"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8603D5">
        <w:rPr>
          <w:rFonts w:ascii="Times New Roman" w:hAnsi="Times New Roman" w:cs="Times New Roman"/>
        </w:rPr>
        <w:t xml:space="preserve">There are a number of ways to proceed at this point. We could make some tentative assignments and start to fill in the plaintext to see if it looks like a rea sonable “skeleton” of a message. A more systematic approach is to look for other regularities. For example, certain words may be known to be in the text. Or we could look for repeating sequences of cipher letters and try to deduce their plaintext equivalents. </w:t>
      </w:r>
    </w:p>
    <w:p w14:paraId="4E228E1C"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8603D5">
        <w:rPr>
          <w:rFonts w:ascii="Times New Roman" w:hAnsi="Times New Roman" w:cs="Times New Roman"/>
        </w:rPr>
        <w:t xml:space="preserve">A powerful tool is to look at the frequency of two-letter combinations, known as digrams. A table similar to Figure 3.5 could be drawn up showing the relative frequency of digrams. The most common such </w:t>
      </w:r>
      <w:proofErr w:type="spellStart"/>
      <w:r w:rsidRPr="008603D5">
        <w:rPr>
          <w:rFonts w:ascii="Times New Roman" w:hAnsi="Times New Roman" w:cs="Times New Roman"/>
        </w:rPr>
        <w:t>digram</w:t>
      </w:r>
      <w:proofErr w:type="spellEnd"/>
      <w:r w:rsidRPr="008603D5">
        <w:rPr>
          <w:rFonts w:ascii="Times New Roman" w:hAnsi="Times New Roman" w:cs="Times New Roman"/>
        </w:rPr>
        <w:t xml:space="preserve"> is </w:t>
      </w:r>
      <w:proofErr w:type="spellStart"/>
      <w:r w:rsidRPr="008603D5">
        <w:rPr>
          <w:rFonts w:ascii="Times New Roman" w:hAnsi="Times New Roman" w:cs="Times New Roman"/>
        </w:rPr>
        <w:t>th.</w:t>
      </w:r>
      <w:proofErr w:type="spellEnd"/>
      <w:r w:rsidRPr="008603D5">
        <w:rPr>
          <w:rFonts w:ascii="Times New Roman" w:hAnsi="Times New Roman" w:cs="Times New Roman"/>
        </w:rPr>
        <w:t xml:space="preserve"> In our ciphertext, the most common </w:t>
      </w:r>
      <w:proofErr w:type="spellStart"/>
      <w:r w:rsidRPr="008603D5">
        <w:rPr>
          <w:rFonts w:ascii="Times New Roman" w:hAnsi="Times New Roman" w:cs="Times New Roman"/>
        </w:rPr>
        <w:t>digram</w:t>
      </w:r>
      <w:proofErr w:type="spellEnd"/>
      <w:r w:rsidRPr="008603D5">
        <w:rPr>
          <w:rFonts w:ascii="Times New Roman" w:hAnsi="Times New Roman" w:cs="Times New Roman"/>
        </w:rPr>
        <w:t xml:space="preserve"> is ZW, which appears three times. </w:t>
      </w:r>
      <w:proofErr w:type="gramStart"/>
      <w:r w:rsidRPr="008603D5">
        <w:rPr>
          <w:rFonts w:ascii="Times New Roman" w:hAnsi="Times New Roman" w:cs="Times New Roman"/>
        </w:rPr>
        <w:t>So</w:t>
      </w:r>
      <w:proofErr w:type="gramEnd"/>
      <w:r w:rsidRPr="008603D5">
        <w:rPr>
          <w:rFonts w:ascii="Times New Roman" w:hAnsi="Times New Roman" w:cs="Times New Roman"/>
        </w:rPr>
        <w:t xml:space="preserve"> we make the correspondence of Z with t and W with h. Then, by our earlier hypothesis, we can equate P with e. Now notice that the sequence ZWP appears in the ciphertext, and we can translate that sequence as “the.” This is the most frequent trigram (three-letter combination) in English, which seems to indicate that we are on the right track. </w:t>
      </w:r>
    </w:p>
    <w:p w14:paraId="1EB2B844" w14:textId="77777777" w:rsidR="009C3CCC" w:rsidRDefault="009C3CCC" w:rsidP="009C3CCC">
      <w:pPr>
        <w:spacing w:line="276" w:lineRule="auto"/>
        <w:jc w:val="both"/>
        <w:rPr>
          <w:rFonts w:ascii="Times New Roman" w:hAnsi="Times New Roman" w:cs="Times New Roman"/>
        </w:rPr>
      </w:pPr>
      <w:r>
        <w:rPr>
          <w:rFonts w:ascii="Times New Roman" w:hAnsi="Times New Roman" w:cs="Times New Roman"/>
        </w:rPr>
        <w:t xml:space="preserve">        </w:t>
      </w:r>
      <w:r w:rsidRPr="008603D5">
        <w:rPr>
          <w:rFonts w:ascii="Times New Roman" w:hAnsi="Times New Roman" w:cs="Times New Roman"/>
        </w:rPr>
        <w:t xml:space="preserve">Next, notice the sequence ZWSZ in the first line. We do not know that these four letters form a complete word, but if they do, it is of the form </w:t>
      </w:r>
      <w:proofErr w:type="spellStart"/>
      <w:r w:rsidRPr="008603D5">
        <w:rPr>
          <w:rFonts w:ascii="Times New Roman" w:hAnsi="Times New Roman" w:cs="Times New Roman"/>
        </w:rPr>
        <w:t>th_t</w:t>
      </w:r>
      <w:proofErr w:type="spellEnd"/>
      <w:r w:rsidRPr="008603D5">
        <w:rPr>
          <w:rFonts w:ascii="Times New Roman" w:hAnsi="Times New Roman" w:cs="Times New Roman"/>
        </w:rPr>
        <w:t xml:space="preserve">. If so, S equates with a. </w:t>
      </w:r>
    </w:p>
    <w:p w14:paraId="4953D85A" w14:textId="77777777" w:rsidR="009C3CCC" w:rsidRDefault="009C3CCC" w:rsidP="009C3CCC">
      <w:pPr>
        <w:spacing w:line="276" w:lineRule="auto"/>
        <w:jc w:val="both"/>
        <w:rPr>
          <w:rFonts w:ascii="Times New Roman" w:hAnsi="Times New Roman" w:cs="Times New Roman"/>
        </w:rPr>
      </w:pPr>
      <w:r w:rsidRPr="008603D5">
        <w:rPr>
          <w:rFonts w:ascii="Times New Roman" w:hAnsi="Times New Roman" w:cs="Times New Roman"/>
        </w:rPr>
        <w:t>So far, then, we hav</w:t>
      </w:r>
      <w:r>
        <w:rPr>
          <w:rFonts w:ascii="Times New Roman" w:hAnsi="Times New Roman" w:cs="Times New Roman"/>
        </w:rPr>
        <w:t>e</w:t>
      </w:r>
    </w:p>
    <w:p w14:paraId="309FD1C2" w14:textId="77777777" w:rsidR="009C3CCC" w:rsidRDefault="009C3CCC" w:rsidP="009C3CCC">
      <w:pPr>
        <w:spacing w:line="276" w:lineRule="auto"/>
        <w:jc w:val="both"/>
        <w:rPr>
          <w:rFonts w:ascii="Times New Roman" w:hAnsi="Times New Roman" w:cs="Times New Roman"/>
        </w:rPr>
      </w:pPr>
    </w:p>
    <w:p w14:paraId="7E3EC9E0" w14:textId="77777777" w:rsidR="009C3CCC" w:rsidRDefault="009C3CCC" w:rsidP="009C3CCC">
      <w:pPr>
        <w:spacing w:line="276" w:lineRule="auto"/>
        <w:jc w:val="both"/>
        <w:rPr>
          <w:rFonts w:ascii="Times New Roman" w:hAnsi="Times New Roman" w:cs="Times New Roman"/>
        </w:rPr>
      </w:pPr>
      <w:r w:rsidRPr="008603D5">
        <w:rPr>
          <w:rFonts w:ascii="Times New Roman" w:hAnsi="Times New Roman" w:cs="Times New Roman"/>
          <w:noProof/>
        </w:rPr>
        <w:drawing>
          <wp:inline distT="0" distB="0" distL="0" distR="0" wp14:anchorId="3F130959" wp14:editId="585A808F">
            <wp:extent cx="5577761" cy="2599055"/>
            <wp:effectExtent l="0" t="0" r="4445" b="0"/>
            <wp:docPr id="15150201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020137" name=""/>
                    <pic:cNvPicPr/>
                  </pic:nvPicPr>
                  <pic:blipFill rotWithShape="1">
                    <a:blip r:embed="rId18"/>
                    <a:srcRect l="2682"/>
                    <a:stretch>
                      <a:fillRect/>
                    </a:stretch>
                  </pic:blipFill>
                  <pic:spPr bwMode="auto">
                    <a:xfrm>
                      <a:off x="0" y="0"/>
                      <a:ext cx="5577761" cy="2599055"/>
                    </a:xfrm>
                    <a:prstGeom prst="rect">
                      <a:avLst/>
                    </a:prstGeom>
                    <a:ln>
                      <a:noFill/>
                    </a:ln>
                    <a:extLst>
                      <a:ext uri="{53640926-AAD7-44D8-BBD7-CCE9431645EC}">
                        <a14:shadowObscured xmlns:a14="http://schemas.microsoft.com/office/drawing/2010/main"/>
                      </a:ext>
                    </a:extLst>
                  </pic:spPr>
                </pic:pic>
              </a:graphicData>
            </a:graphic>
          </wp:inline>
        </w:drawing>
      </w:r>
    </w:p>
    <w:p w14:paraId="49D3A4BD" w14:textId="77777777" w:rsidR="009C3CCC" w:rsidRDefault="009C3CCC" w:rsidP="009C3CCC">
      <w:pPr>
        <w:jc w:val="both"/>
        <w:rPr>
          <w:rFonts w:ascii="Times New Roman" w:hAnsi="Times New Roman" w:cs="Times New Roman"/>
        </w:rPr>
      </w:pPr>
      <w:r w:rsidRPr="008603D5">
        <w:rPr>
          <w:rFonts w:ascii="Times New Roman" w:hAnsi="Times New Roman" w:cs="Times New Roman"/>
        </w:rPr>
        <w:t>(e.g., </w:t>
      </w:r>
      <w:proofErr w:type="spellStart"/>
      <w:r w:rsidRPr="008603D5">
        <w:rPr>
          <w:rFonts w:ascii="Times New Roman" w:hAnsi="Times New Roman" w:cs="Times New Roman"/>
        </w:rPr>
        <w:t>digram</w:t>
      </w:r>
      <w:proofErr w:type="spellEnd"/>
      <w:r w:rsidRPr="008603D5">
        <w:rPr>
          <w:rFonts w:ascii="Times New Roman" w:hAnsi="Times New Roman" w:cs="Times New Roman"/>
        </w:rPr>
        <w:t xml:space="preserve"> frequencies) still survive in the ciphertext, making cryptanalysis relatively straightforward. Two principal methods are used in substitution ciphers to lessen the extent to which the structure of the </w:t>
      </w:r>
      <w:r w:rsidRPr="008603D5">
        <w:rPr>
          <w:rFonts w:ascii="Times New Roman" w:hAnsi="Times New Roman" w:cs="Times New Roman"/>
        </w:rPr>
        <w:lastRenderedPageBreak/>
        <w:t>plaintext survives in the ciphertext: One approach is to encrypt multiple letters of plaintext, and the other is to use multiple cipher alpha bets. We briefly examine each.</w:t>
      </w:r>
    </w:p>
    <w:p w14:paraId="5763C4FE" w14:textId="77777777" w:rsidR="009C3CCC" w:rsidRPr="0042732D" w:rsidRDefault="009C3CCC" w:rsidP="009C3CCC">
      <w:pPr>
        <w:jc w:val="both"/>
        <w:rPr>
          <w:rFonts w:ascii="Times New Roman" w:hAnsi="Times New Roman" w:cs="Times New Roman"/>
          <w:b/>
          <w:bCs/>
          <w:sz w:val="32"/>
          <w:szCs w:val="32"/>
        </w:rPr>
      </w:pPr>
      <w:r w:rsidRPr="0042732D">
        <w:rPr>
          <w:rFonts w:ascii="Times New Roman" w:hAnsi="Times New Roman" w:cs="Times New Roman"/>
          <w:b/>
          <w:bCs/>
          <w:sz w:val="32"/>
          <w:szCs w:val="32"/>
        </w:rPr>
        <w:t xml:space="preserve">Playfair Cipher </w:t>
      </w:r>
    </w:p>
    <w:p w14:paraId="2989386A" w14:textId="77777777" w:rsidR="009C3CCC" w:rsidRDefault="009C3CCC" w:rsidP="009C3CCC">
      <w:pPr>
        <w:jc w:val="both"/>
        <w:rPr>
          <w:rFonts w:ascii="Times New Roman" w:hAnsi="Times New Roman" w:cs="Times New Roman"/>
        </w:rPr>
      </w:pPr>
      <w:r w:rsidRPr="0042732D">
        <w:rPr>
          <w:rFonts w:ascii="Times New Roman" w:hAnsi="Times New Roman" w:cs="Times New Roman"/>
        </w:rPr>
        <w:t xml:space="preserve">The best-known multiple-letter encryption cipher is the Playfair, which treats di grams in the plaintext as single units and translates these units into ciphertext digrams.3 </w:t>
      </w:r>
    </w:p>
    <w:p w14:paraId="104602D1" w14:textId="77777777" w:rsidR="009C3CCC" w:rsidRDefault="009C3CCC" w:rsidP="009C3CCC">
      <w:pPr>
        <w:jc w:val="both"/>
        <w:rPr>
          <w:rFonts w:ascii="Times New Roman" w:hAnsi="Times New Roman" w:cs="Times New Roman"/>
        </w:rPr>
      </w:pPr>
      <w:r w:rsidRPr="0042732D">
        <w:rPr>
          <w:rFonts w:ascii="Times New Roman" w:hAnsi="Times New Roman" w:cs="Times New Roman"/>
        </w:rPr>
        <w:t>The Playfair algorithm is based on the use of a 5 * 5 matrix of letters con structed using a keyword. Here is an example, solved by Lord Peter Wimsey in Dorothy Sayers’s Have His Carcase:4</w:t>
      </w:r>
    </w:p>
    <w:p w14:paraId="68E6CA44"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42732D">
        <w:rPr>
          <w:rFonts w:ascii="Times New Roman" w:hAnsi="Times New Roman" w:cs="Times New Roman"/>
          <w:noProof/>
        </w:rPr>
        <w:drawing>
          <wp:inline distT="0" distB="0" distL="0" distR="0" wp14:anchorId="2302D700" wp14:editId="3EFEE7CD">
            <wp:extent cx="2933700" cy="1524000"/>
            <wp:effectExtent l="0" t="0" r="0" b="0"/>
            <wp:docPr id="11672425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42578" name=""/>
                    <pic:cNvPicPr/>
                  </pic:nvPicPr>
                  <pic:blipFill>
                    <a:blip r:embed="rId19"/>
                    <a:stretch>
                      <a:fillRect/>
                    </a:stretch>
                  </pic:blipFill>
                  <pic:spPr>
                    <a:xfrm>
                      <a:off x="0" y="0"/>
                      <a:ext cx="2933700" cy="1524000"/>
                    </a:xfrm>
                    <a:prstGeom prst="rect">
                      <a:avLst/>
                    </a:prstGeom>
                  </pic:spPr>
                </pic:pic>
              </a:graphicData>
            </a:graphic>
          </wp:inline>
        </w:drawing>
      </w:r>
    </w:p>
    <w:p w14:paraId="78EA7156" w14:textId="77777777" w:rsidR="009C3CCC" w:rsidRDefault="009C3CCC" w:rsidP="009C3CCC">
      <w:pPr>
        <w:jc w:val="both"/>
        <w:rPr>
          <w:rFonts w:ascii="Times New Roman" w:hAnsi="Times New Roman" w:cs="Times New Roman"/>
        </w:rPr>
      </w:pPr>
      <w:r w:rsidRPr="0042732D">
        <w:rPr>
          <w:rFonts w:ascii="Times New Roman" w:hAnsi="Times New Roman" w:cs="Times New Roman"/>
        </w:rPr>
        <w:t xml:space="preserve">In this case, the keyword is monarchy. The matrix is constructed by filling in the letters of the keyword (minus duplicates) from left to right and from top to bottom, and then filling in the remainder of the matrix with the remaining letters in alphabetic order. The letters I and J count as one letter. Plaintext is encrypted two letters at a time, according to the following rules: </w:t>
      </w:r>
    </w:p>
    <w:p w14:paraId="550AD9E4" w14:textId="77777777" w:rsidR="009C3CCC" w:rsidRDefault="009C3CCC" w:rsidP="009C3CCC">
      <w:pPr>
        <w:jc w:val="both"/>
        <w:rPr>
          <w:rFonts w:ascii="Times New Roman" w:hAnsi="Times New Roman" w:cs="Times New Roman"/>
        </w:rPr>
      </w:pPr>
      <w:r w:rsidRPr="0042732D">
        <w:rPr>
          <w:rFonts w:ascii="Times New Roman" w:hAnsi="Times New Roman" w:cs="Times New Roman"/>
          <w:b/>
          <w:bCs/>
        </w:rPr>
        <w:t>1</w:t>
      </w:r>
      <w:r w:rsidRPr="0042732D">
        <w:rPr>
          <w:rFonts w:ascii="Times New Roman" w:hAnsi="Times New Roman" w:cs="Times New Roman"/>
        </w:rPr>
        <w:t xml:space="preserve">. Repeating plaintext letters that are in the same pair are separated with a filler letter, such as </w:t>
      </w:r>
      <w:r>
        <w:rPr>
          <w:rFonts w:ascii="Times New Roman" w:hAnsi="Times New Roman" w:cs="Times New Roman"/>
        </w:rPr>
        <w:t xml:space="preserve">      </w:t>
      </w:r>
      <w:r w:rsidRPr="0042732D">
        <w:rPr>
          <w:rFonts w:ascii="Times New Roman" w:hAnsi="Times New Roman" w:cs="Times New Roman"/>
        </w:rPr>
        <w:t xml:space="preserve">x, so that balloon would be treated as ba lx lo on. </w:t>
      </w:r>
    </w:p>
    <w:p w14:paraId="1C55DE2A" w14:textId="77777777" w:rsidR="009C3CCC" w:rsidRDefault="009C3CCC" w:rsidP="009C3CCC">
      <w:pPr>
        <w:jc w:val="both"/>
        <w:rPr>
          <w:rFonts w:ascii="Times New Roman" w:hAnsi="Times New Roman" w:cs="Times New Roman"/>
        </w:rPr>
      </w:pPr>
      <w:r w:rsidRPr="0042732D">
        <w:rPr>
          <w:rFonts w:ascii="Times New Roman" w:hAnsi="Times New Roman" w:cs="Times New Roman"/>
          <w:b/>
          <w:bCs/>
        </w:rPr>
        <w:t>2.</w:t>
      </w:r>
      <w:r w:rsidRPr="0042732D">
        <w:rPr>
          <w:rFonts w:ascii="Times New Roman" w:hAnsi="Times New Roman" w:cs="Times New Roman"/>
        </w:rPr>
        <w:t xml:space="preserve"> Two plaintext letters that fall in the same row of the matrix are each replaced by the letter to the right, with the first element of the row circularly following the last. For example, ar is encrypted as RM. </w:t>
      </w:r>
    </w:p>
    <w:p w14:paraId="2538BF09" w14:textId="77777777" w:rsidR="009C3CCC" w:rsidRDefault="009C3CCC" w:rsidP="009C3CCC">
      <w:pPr>
        <w:jc w:val="both"/>
        <w:rPr>
          <w:rFonts w:ascii="Times New Roman" w:hAnsi="Times New Roman" w:cs="Times New Roman"/>
        </w:rPr>
      </w:pPr>
      <w:r w:rsidRPr="0042732D">
        <w:rPr>
          <w:rFonts w:ascii="Times New Roman" w:hAnsi="Times New Roman" w:cs="Times New Roman"/>
          <w:b/>
          <w:bCs/>
        </w:rPr>
        <w:t>3</w:t>
      </w:r>
      <w:r w:rsidRPr="0042732D">
        <w:rPr>
          <w:rFonts w:ascii="Times New Roman" w:hAnsi="Times New Roman" w:cs="Times New Roman"/>
        </w:rPr>
        <w:t xml:space="preserve">. Two plaintext letters that fall in the same column are each replaced by the letter beneath, with the top element of the column circularly following the last. For example, mu is encrypted as CM. </w:t>
      </w:r>
    </w:p>
    <w:p w14:paraId="0D058494" w14:textId="77777777" w:rsidR="009C3CCC" w:rsidRDefault="009C3CCC" w:rsidP="009C3CCC">
      <w:pPr>
        <w:jc w:val="both"/>
        <w:rPr>
          <w:rFonts w:ascii="Times New Roman" w:hAnsi="Times New Roman" w:cs="Times New Roman"/>
        </w:rPr>
      </w:pPr>
      <w:r w:rsidRPr="0042732D">
        <w:rPr>
          <w:rFonts w:ascii="Times New Roman" w:hAnsi="Times New Roman" w:cs="Times New Roman"/>
          <w:b/>
          <w:bCs/>
        </w:rPr>
        <w:t>4.</w:t>
      </w:r>
      <w:r w:rsidRPr="0042732D">
        <w:rPr>
          <w:rFonts w:ascii="Times New Roman" w:hAnsi="Times New Roman" w:cs="Times New Roman"/>
        </w:rPr>
        <w:t xml:space="preserve"> Otherwise, each plaintext letter in a pair is replaced by the letter that lies in its own row and the column occupied by the other plaintext letter. Thus, hs becomes BP and ea becomes IM (or JM, as the encipherer wishes). </w:t>
      </w:r>
    </w:p>
    <w:p w14:paraId="27BBE01C" w14:textId="77777777" w:rsidR="009C3CCC" w:rsidRDefault="009C3CCC" w:rsidP="009C3CCC">
      <w:pPr>
        <w:jc w:val="both"/>
        <w:rPr>
          <w:rFonts w:ascii="Times New Roman" w:hAnsi="Times New Roman" w:cs="Times New Roman"/>
        </w:rPr>
      </w:pPr>
      <w:r w:rsidRPr="0042732D">
        <w:rPr>
          <w:rFonts w:ascii="Times New Roman" w:hAnsi="Times New Roman" w:cs="Times New Roman"/>
        </w:rPr>
        <w:t>The Playfair cipher is a great advance over simple monoalphabetic ciphers. For one thing, whereas there are only 26 letters, there are 26 * 26 = 676 digrams,</w:t>
      </w:r>
    </w:p>
    <w:p w14:paraId="6D914A71" w14:textId="77777777" w:rsidR="009C3CCC" w:rsidRDefault="009C3CCC" w:rsidP="009C3CCC">
      <w:pPr>
        <w:jc w:val="both"/>
        <w:rPr>
          <w:rFonts w:ascii="Times New Roman" w:hAnsi="Times New Roman" w:cs="Times New Roman"/>
        </w:rPr>
      </w:pPr>
    </w:p>
    <w:p w14:paraId="79E1BAB2" w14:textId="77777777" w:rsidR="009C3CCC" w:rsidRDefault="009C3CCC" w:rsidP="009C3CCC">
      <w:pPr>
        <w:ind w:firstLine="720"/>
        <w:jc w:val="both"/>
        <w:rPr>
          <w:rFonts w:ascii="Times New Roman" w:hAnsi="Times New Roman" w:cs="Times New Roman"/>
        </w:rPr>
      </w:pPr>
    </w:p>
    <w:p w14:paraId="63C4435C" w14:textId="77777777" w:rsidR="009C3CCC" w:rsidRDefault="009C3CCC" w:rsidP="009C3CCC">
      <w:pPr>
        <w:ind w:firstLine="720"/>
        <w:jc w:val="both"/>
        <w:rPr>
          <w:rFonts w:ascii="Times New Roman" w:hAnsi="Times New Roman" w:cs="Times New Roman"/>
        </w:rPr>
      </w:pPr>
    </w:p>
    <w:p w14:paraId="7B5914A2" w14:textId="77777777" w:rsidR="009C3CCC" w:rsidRDefault="009C3CCC" w:rsidP="009C3CCC">
      <w:pPr>
        <w:ind w:firstLine="720"/>
        <w:jc w:val="both"/>
        <w:rPr>
          <w:rFonts w:ascii="Times New Roman" w:hAnsi="Times New Roman" w:cs="Times New Roman"/>
        </w:rPr>
      </w:pPr>
      <w:r w:rsidRPr="0042732D">
        <w:rPr>
          <w:rFonts w:ascii="Times New Roman" w:hAnsi="Times New Roman" w:cs="Times New Roman"/>
        </w:rPr>
        <w:lastRenderedPageBreak/>
        <w:t xml:space="preserve">Despite this level of confidence in its security, the Playfair cipher is relatively easy to break, because it still leaves much of the structure of the plaintext language intact. A few hundred letters of ciphertext are generally sufficient. </w:t>
      </w:r>
    </w:p>
    <w:p w14:paraId="2379807E" w14:textId="77777777" w:rsidR="009C3CCC" w:rsidRDefault="009C3CCC" w:rsidP="009C3CCC">
      <w:pPr>
        <w:ind w:firstLine="720"/>
        <w:jc w:val="both"/>
        <w:rPr>
          <w:rFonts w:ascii="Times New Roman" w:hAnsi="Times New Roman" w:cs="Times New Roman"/>
        </w:rPr>
      </w:pPr>
      <w:r w:rsidRPr="0042732D">
        <w:rPr>
          <w:rFonts w:ascii="Times New Roman" w:hAnsi="Times New Roman" w:cs="Times New Roman"/>
        </w:rPr>
        <w:t xml:space="preserve">One way of revealing the effectiveness of the Playfair and other ciphers is shown in Figure 3.6. The line labelled plaintext plots a typical frequency distribution of the 26 alphabetic characters (no distinction between upper and lower case) in ordinary text. This is also the frequency distribution of any monoalphabetic substitution cipher, because the frequency values for individual letters are the same, just with different letters substituted for the original letters. The plot is developed in the following way: The number of occurrences of each letter in the text is counted and divided by the number of occurrences of the most frequently used letter. Using the results of Figure 3.5, we see that e is the most frequently used letter. As a result, </w:t>
      </w:r>
      <w:proofErr w:type="spellStart"/>
      <w:r w:rsidRPr="0042732D">
        <w:rPr>
          <w:rFonts w:ascii="Times New Roman" w:hAnsi="Times New Roman" w:cs="Times New Roman"/>
        </w:rPr>
        <w:t>e</w:t>
      </w:r>
      <w:proofErr w:type="spellEnd"/>
      <w:r w:rsidRPr="0042732D">
        <w:rPr>
          <w:rFonts w:ascii="Times New Roman" w:hAnsi="Times New Roman" w:cs="Times New Roman"/>
        </w:rPr>
        <w:t xml:space="preserve"> has a relative frequency of 1, t of 9.056/12.702 ≈ 0.72, and so on. The points on the horizontal axis correspond to the letters in order of decreasing frequency. </w:t>
      </w:r>
      <w:r>
        <w:rPr>
          <w:rFonts w:ascii="Times New Roman" w:hAnsi="Times New Roman" w:cs="Times New Roman"/>
        </w:rPr>
        <w:t xml:space="preserve">  </w:t>
      </w:r>
    </w:p>
    <w:p w14:paraId="07431C25" w14:textId="77777777" w:rsidR="009C3CCC" w:rsidRDefault="009C3CCC" w:rsidP="009C3CCC">
      <w:pPr>
        <w:ind w:firstLine="720"/>
        <w:jc w:val="both"/>
        <w:rPr>
          <w:rFonts w:ascii="Times New Roman" w:hAnsi="Times New Roman" w:cs="Times New Roman"/>
        </w:rPr>
      </w:pPr>
      <w:r>
        <w:rPr>
          <w:rFonts w:ascii="Times New Roman" w:hAnsi="Times New Roman" w:cs="Times New Roman"/>
        </w:rPr>
        <w:t xml:space="preserve"> </w:t>
      </w:r>
      <w:r w:rsidRPr="0042732D">
        <w:rPr>
          <w:rFonts w:ascii="Times New Roman" w:hAnsi="Times New Roman" w:cs="Times New Roman"/>
        </w:rPr>
        <w:t>Figure 3.6 also shows the frequency distribution that results when the text is encrypted using the Playfair cipher. To normalize the plot, the number of occurrences of each letter in the ciphertext was again divided by the number of occurrences of e in the plaintext. The resulting plot therefore shows the extent to which the frequency distribution of letters, which makes it trivial to solve substitution</w:t>
      </w:r>
    </w:p>
    <w:p w14:paraId="349B7E06" w14:textId="77777777" w:rsidR="009C3CCC" w:rsidRDefault="009C3CCC" w:rsidP="009C3CCC">
      <w:pPr>
        <w:jc w:val="both"/>
        <w:rPr>
          <w:rFonts w:ascii="Times New Roman" w:hAnsi="Times New Roman" w:cs="Times New Roman"/>
        </w:rPr>
      </w:pPr>
      <w:r w:rsidRPr="0042732D">
        <w:rPr>
          <w:rFonts w:ascii="Times New Roman" w:hAnsi="Times New Roman" w:cs="Times New Roman"/>
          <w:noProof/>
        </w:rPr>
        <w:drawing>
          <wp:inline distT="0" distB="0" distL="0" distR="0" wp14:anchorId="540F8447" wp14:editId="72528BB4">
            <wp:extent cx="5731510" cy="3862705"/>
            <wp:effectExtent l="0" t="0" r="2540" b="4445"/>
            <wp:docPr id="9154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470" name=""/>
                    <pic:cNvPicPr/>
                  </pic:nvPicPr>
                  <pic:blipFill>
                    <a:blip r:embed="rId20"/>
                    <a:stretch>
                      <a:fillRect/>
                    </a:stretch>
                  </pic:blipFill>
                  <pic:spPr>
                    <a:xfrm>
                      <a:off x="0" y="0"/>
                      <a:ext cx="5731510" cy="3862705"/>
                    </a:xfrm>
                    <a:prstGeom prst="rect">
                      <a:avLst/>
                    </a:prstGeom>
                  </pic:spPr>
                </pic:pic>
              </a:graphicData>
            </a:graphic>
          </wp:inline>
        </w:drawing>
      </w:r>
    </w:p>
    <w:p w14:paraId="4C3E8A10" w14:textId="77777777" w:rsidR="009C3CCC" w:rsidRDefault="009C3CCC" w:rsidP="009C3CCC">
      <w:pPr>
        <w:jc w:val="both"/>
        <w:rPr>
          <w:rFonts w:ascii="Times New Roman" w:hAnsi="Times New Roman" w:cs="Times New Roman"/>
        </w:rPr>
      </w:pPr>
    </w:p>
    <w:p w14:paraId="16437882" w14:textId="77777777" w:rsidR="009C3CCC" w:rsidRPr="0042732D" w:rsidRDefault="009C3CCC" w:rsidP="009C3CCC">
      <w:pPr>
        <w:jc w:val="both"/>
        <w:rPr>
          <w:rFonts w:ascii="Times New Roman" w:hAnsi="Times New Roman" w:cs="Times New Roman"/>
          <w:b/>
          <w:bCs/>
          <w:sz w:val="32"/>
          <w:szCs w:val="32"/>
        </w:rPr>
      </w:pPr>
      <w:r w:rsidRPr="0042732D">
        <w:rPr>
          <w:rFonts w:ascii="Times New Roman" w:hAnsi="Times New Roman" w:cs="Times New Roman"/>
          <w:b/>
          <w:bCs/>
          <w:sz w:val="32"/>
          <w:szCs w:val="32"/>
        </w:rPr>
        <w:t xml:space="preserve">Hill Cipher  </w:t>
      </w:r>
    </w:p>
    <w:p w14:paraId="3572CDE5" w14:textId="77777777" w:rsidR="009C3CCC" w:rsidRDefault="009C3CCC" w:rsidP="009C3CCC">
      <w:pPr>
        <w:jc w:val="both"/>
        <w:rPr>
          <w:rFonts w:ascii="Times New Roman" w:hAnsi="Times New Roman" w:cs="Times New Roman"/>
        </w:rPr>
      </w:pPr>
      <w:r w:rsidRPr="0042732D">
        <w:rPr>
          <w:rFonts w:ascii="Times New Roman" w:hAnsi="Times New Roman" w:cs="Times New Roman"/>
        </w:rPr>
        <w:lastRenderedPageBreak/>
        <w:t xml:space="preserve">Another interesting multiletter cipher is the Hill cipher, developed by the math ematician Lester Hill in 1929. </w:t>
      </w:r>
    </w:p>
    <w:p w14:paraId="1051ACA7" w14:textId="77777777" w:rsidR="009C3CCC" w:rsidRDefault="009C3CCC" w:rsidP="009C3CCC">
      <w:pPr>
        <w:jc w:val="both"/>
        <w:rPr>
          <w:rFonts w:ascii="Times New Roman" w:hAnsi="Times New Roman" w:cs="Times New Roman"/>
        </w:rPr>
      </w:pPr>
      <w:r w:rsidRPr="0042732D">
        <w:rPr>
          <w:rFonts w:ascii="Times New Roman" w:hAnsi="Times New Roman" w:cs="Times New Roman"/>
          <w:b/>
          <w:bCs/>
        </w:rPr>
        <w:t>CONCEPTS FROM LINEAR ALGEBRA</w:t>
      </w:r>
      <w:r w:rsidRPr="0042732D">
        <w:rPr>
          <w:rFonts w:ascii="Times New Roman" w:hAnsi="Times New Roman" w:cs="Times New Roman"/>
        </w:rPr>
        <w:t xml:space="preserve"> Before describing the Hill cipher, let us briefly review some terminology from linear algebra. In this discussion, we are concerned with matrix arithmetic modulo 26. For the reader who needs a refresher on matrix multiplication and inversion, see Appendix E.</w:t>
      </w:r>
    </w:p>
    <w:p w14:paraId="285929B5" w14:textId="77777777" w:rsidR="009C3CCC" w:rsidRDefault="009C3CCC" w:rsidP="009C3CCC">
      <w:pPr>
        <w:jc w:val="both"/>
        <w:rPr>
          <w:rFonts w:ascii="Times New Roman" w:hAnsi="Times New Roman" w:cs="Times New Roman"/>
        </w:rPr>
      </w:pPr>
    </w:p>
    <w:p w14:paraId="7FA1D094" w14:textId="77777777" w:rsidR="009C3CCC" w:rsidRDefault="009C3CCC" w:rsidP="009C3CCC">
      <w:pPr>
        <w:jc w:val="both"/>
        <w:rPr>
          <w:rFonts w:ascii="Times New Roman" w:hAnsi="Times New Roman" w:cs="Times New Roman"/>
        </w:rPr>
      </w:pPr>
      <w:r w:rsidRPr="0042732D">
        <w:rPr>
          <w:rFonts w:ascii="Times New Roman" w:hAnsi="Times New Roman" w:cs="Times New Roman"/>
          <w:noProof/>
        </w:rPr>
        <w:drawing>
          <wp:inline distT="0" distB="0" distL="0" distR="0" wp14:anchorId="63C67884" wp14:editId="500A512B">
            <wp:extent cx="5898365" cy="5162719"/>
            <wp:effectExtent l="0" t="0" r="7620" b="0"/>
            <wp:docPr id="152289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89585" name=""/>
                    <pic:cNvPicPr/>
                  </pic:nvPicPr>
                  <pic:blipFill rotWithShape="1">
                    <a:blip r:embed="rId21"/>
                    <a:srcRect l="4234" r="4269"/>
                    <a:stretch>
                      <a:fillRect/>
                    </a:stretch>
                  </pic:blipFill>
                  <pic:spPr bwMode="auto">
                    <a:xfrm>
                      <a:off x="0" y="0"/>
                      <a:ext cx="5940117" cy="5199264"/>
                    </a:xfrm>
                    <a:prstGeom prst="rect">
                      <a:avLst/>
                    </a:prstGeom>
                    <a:ln>
                      <a:noFill/>
                    </a:ln>
                    <a:extLst>
                      <a:ext uri="{53640926-AAD7-44D8-BBD7-CCE9431645EC}">
                        <a14:shadowObscured xmlns:a14="http://schemas.microsoft.com/office/drawing/2010/main"/>
                      </a:ext>
                    </a:extLst>
                  </pic:spPr>
                </pic:pic>
              </a:graphicData>
            </a:graphic>
          </wp:inline>
        </w:drawing>
      </w:r>
    </w:p>
    <w:p w14:paraId="7DCBB712" w14:textId="77777777" w:rsidR="009C3CCC" w:rsidRDefault="009C3CCC" w:rsidP="009C3CCC">
      <w:pPr>
        <w:rPr>
          <w:rFonts w:ascii="Times New Roman" w:hAnsi="Times New Roman" w:cs="Times New Roman"/>
        </w:rPr>
      </w:pPr>
    </w:p>
    <w:p w14:paraId="0B3B30BE" w14:textId="77777777" w:rsidR="009C3CCC" w:rsidRDefault="009C3CCC" w:rsidP="009C3CCC">
      <w:pPr>
        <w:rPr>
          <w:rFonts w:ascii="Times New Roman" w:hAnsi="Times New Roman" w:cs="Times New Roman"/>
        </w:rPr>
      </w:pPr>
    </w:p>
    <w:p w14:paraId="78C99E98" w14:textId="77777777" w:rsidR="009C3CCC" w:rsidRDefault="009C3CCC" w:rsidP="009C3CCC">
      <w:pPr>
        <w:rPr>
          <w:rFonts w:ascii="Times New Roman" w:hAnsi="Times New Roman" w:cs="Times New Roman"/>
        </w:rPr>
      </w:pPr>
    </w:p>
    <w:p w14:paraId="69D6288C" w14:textId="77777777" w:rsidR="009C3CCC" w:rsidRDefault="009C3CCC" w:rsidP="009C3CCC">
      <w:pPr>
        <w:rPr>
          <w:rFonts w:ascii="Times New Roman" w:hAnsi="Times New Roman" w:cs="Times New Roman"/>
        </w:rPr>
      </w:pPr>
    </w:p>
    <w:p w14:paraId="57DE8276" w14:textId="77777777" w:rsidR="009C3CCC" w:rsidRDefault="009C3CCC" w:rsidP="009C3CCC">
      <w:pPr>
        <w:rPr>
          <w:rFonts w:ascii="Times New Roman" w:hAnsi="Times New Roman" w:cs="Times New Roman"/>
        </w:rPr>
      </w:pPr>
      <w:r w:rsidRPr="00E60D5D">
        <w:rPr>
          <w:rFonts w:ascii="Times New Roman" w:hAnsi="Times New Roman" w:cs="Times New Roman"/>
          <w:noProof/>
        </w:rPr>
        <w:lastRenderedPageBreak/>
        <w:drawing>
          <wp:inline distT="0" distB="0" distL="0" distR="0" wp14:anchorId="36D8CA12" wp14:editId="35CCDA26">
            <wp:extent cx="5647690" cy="7541777"/>
            <wp:effectExtent l="0" t="0" r="0" b="2540"/>
            <wp:docPr id="10338110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811073" name=""/>
                    <pic:cNvPicPr/>
                  </pic:nvPicPr>
                  <pic:blipFill>
                    <a:blip r:embed="rId22"/>
                    <a:stretch>
                      <a:fillRect/>
                    </a:stretch>
                  </pic:blipFill>
                  <pic:spPr>
                    <a:xfrm>
                      <a:off x="0" y="0"/>
                      <a:ext cx="5654614" cy="7551023"/>
                    </a:xfrm>
                    <a:prstGeom prst="rect">
                      <a:avLst/>
                    </a:prstGeom>
                  </pic:spPr>
                </pic:pic>
              </a:graphicData>
            </a:graphic>
          </wp:inline>
        </w:drawing>
      </w:r>
    </w:p>
    <w:p w14:paraId="0E3FCF86" w14:textId="77777777" w:rsidR="009C3CCC" w:rsidRDefault="009C3CCC" w:rsidP="009C3CCC">
      <w:pPr>
        <w:rPr>
          <w:rFonts w:ascii="Times New Roman" w:hAnsi="Times New Roman" w:cs="Times New Roman"/>
        </w:rPr>
      </w:pPr>
    </w:p>
    <w:p w14:paraId="4108F550" w14:textId="77777777" w:rsidR="009C3CCC" w:rsidRDefault="009C3CCC" w:rsidP="009C3CCC">
      <w:pPr>
        <w:rPr>
          <w:rFonts w:ascii="Times New Roman" w:hAnsi="Times New Roman" w:cs="Times New Roman"/>
        </w:rPr>
      </w:pPr>
      <w:r w:rsidRPr="00E60D5D">
        <w:rPr>
          <w:rFonts w:ascii="Times New Roman" w:hAnsi="Times New Roman" w:cs="Times New Roman"/>
          <w:noProof/>
        </w:rPr>
        <w:lastRenderedPageBreak/>
        <w:drawing>
          <wp:inline distT="0" distB="0" distL="0" distR="0" wp14:anchorId="0ED9B3D5" wp14:editId="50D4A58E">
            <wp:extent cx="5410200" cy="7705725"/>
            <wp:effectExtent l="0" t="0" r="0" b="9525"/>
            <wp:docPr id="20615208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520844" name=""/>
                    <pic:cNvPicPr/>
                  </pic:nvPicPr>
                  <pic:blipFill>
                    <a:blip r:embed="rId23"/>
                    <a:stretch>
                      <a:fillRect/>
                    </a:stretch>
                  </pic:blipFill>
                  <pic:spPr>
                    <a:xfrm>
                      <a:off x="0" y="0"/>
                      <a:ext cx="5410200" cy="7705725"/>
                    </a:xfrm>
                    <a:prstGeom prst="rect">
                      <a:avLst/>
                    </a:prstGeom>
                  </pic:spPr>
                </pic:pic>
              </a:graphicData>
            </a:graphic>
          </wp:inline>
        </w:drawing>
      </w:r>
    </w:p>
    <w:p w14:paraId="0FB7C94B" w14:textId="77777777" w:rsidR="009C3CCC" w:rsidRDefault="009C3CCC" w:rsidP="009C3CCC">
      <w:pPr>
        <w:rPr>
          <w:rFonts w:ascii="Times New Roman" w:hAnsi="Times New Roman" w:cs="Times New Roman"/>
        </w:rPr>
      </w:pPr>
    </w:p>
    <w:p w14:paraId="18B203D0" w14:textId="77777777" w:rsidR="009C3CCC" w:rsidRDefault="009C3CCC" w:rsidP="009C3CCC">
      <w:pPr>
        <w:rPr>
          <w:rFonts w:ascii="Times New Roman" w:hAnsi="Times New Roman" w:cs="Times New Roman"/>
        </w:rPr>
      </w:pPr>
    </w:p>
    <w:p w14:paraId="0048F392" w14:textId="77777777" w:rsidR="009C3CCC" w:rsidRDefault="009C3CCC" w:rsidP="009C3CCC">
      <w:pPr>
        <w:rPr>
          <w:rFonts w:ascii="Times New Roman" w:hAnsi="Times New Roman" w:cs="Times New Roman"/>
        </w:rPr>
      </w:pPr>
      <w:r w:rsidRPr="00F7741D">
        <w:rPr>
          <w:rFonts w:ascii="Times New Roman" w:hAnsi="Times New Roman" w:cs="Times New Roman"/>
          <w:noProof/>
        </w:rPr>
        <w:drawing>
          <wp:inline distT="0" distB="0" distL="0" distR="0" wp14:anchorId="08E014C0" wp14:editId="1788CD43">
            <wp:extent cx="5731510" cy="2586355"/>
            <wp:effectExtent l="0" t="0" r="2540" b="4445"/>
            <wp:docPr id="20381075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107503" name=""/>
                    <pic:cNvPicPr/>
                  </pic:nvPicPr>
                  <pic:blipFill>
                    <a:blip r:embed="rId24"/>
                    <a:stretch>
                      <a:fillRect/>
                    </a:stretch>
                  </pic:blipFill>
                  <pic:spPr>
                    <a:xfrm>
                      <a:off x="0" y="0"/>
                      <a:ext cx="5731510" cy="2586355"/>
                    </a:xfrm>
                    <a:prstGeom prst="rect">
                      <a:avLst/>
                    </a:prstGeom>
                  </pic:spPr>
                </pic:pic>
              </a:graphicData>
            </a:graphic>
          </wp:inline>
        </w:drawing>
      </w:r>
    </w:p>
    <w:p w14:paraId="09B4D393" w14:textId="77777777" w:rsidR="009C3CCC" w:rsidRPr="00F7741D" w:rsidRDefault="009C3CCC" w:rsidP="009C3CCC">
      <w:pPr>
        <w:jc w:val="both"/>
        <w:rPr>
          <w:rFonts w:ascii="Times New Roman" w:hAnsi="Times New Roman" w:cs="Times New Roman"/>
          <w:b/>
          <w:bCs/>
          <w:sz w:val="32"/>
          <w:szCs w:val="32"/>
        </w:rPr>
      </w:pPr>
      <w:r w:rsidRPr="00F7741D">
        <w:rPr>
          <w:rFonts w:ascii="Times New Roman" w:hAnsi="Times New Roman" w:cs="Times New Roman"/>
          <w:b/>
          <w:bCs/>
          <w:sz w:val="32"/>
          <w:szCs w:val="32"/>
        </w:rPr>
        <w:t xml:space="preserve">Polyalphabetic Ciphers </w:t>
      </w:r>
    </w:p>
    <w:p w14:paraId="79257655" w14:textId="77777777" w:rsidR="009C3CCC" w:rsidRPr="00F7741D" w:rsidRDefault="009C3CCC" w:rsidP="009C3CCC">
      <w:pPr>
        <w:jc w:val="both"/>
        <w:rPr>
          <w:rFonts w:ascii="Times New Roman" w:hAnsi="Times New Roman" w:cs="Times New Roman"/>
        </w:rPr>
      </w:pPr>
      <w:r w:rsidRPr="00F7741D">
        <w:rPr>
          <w:rFonts w:ascii="Times New Roman" w:hAnsi="Times New Roman" w:cs="Times New Roman"/>
        </w:rPr>
        <w:t xml:space="preserve">Another way to improve on the simple monoalphabetic technique is to use different monoalphabetic substitutions as one proceeds through the plaintext message. The general name for this approach is polyalphabetic substitution cipher. All these techniques have the following features in common: </w:t>
      </w:r>
    </w:p>
    <w:p w14:paraId="2D39917C" w14:textId="77777777" w:rsidR="009C3CCC" w:rsidRPr="00F7741D" w:rsidRDefault="009C3CCC" w:rsidP="009C3CCC">
      <w:pPr>
        <w:jc w:val="both"/>
        <w:rPr>
          <w:rFonts w:ascii="Times New Roman" w:hAnsi="Times New Roman" w:cs="Times New Roman"/>
        </w:rPr>
      </w:pPr>
      <w:r w:rsidRPr="00F7741D">
        <w:rPr>
          <w:rFonts w:ascii="Times New Roman" w:hAnsi="Times New Roman" w:cs="Times New Roman"/>
        </w:rPr>
        <w:t xml:space="preserve">1. A set of related monoalphabetic substitution rules is used. </w:t>
      </w:r>
    </w:p>
    <w:p w14:paraId="148EFAEC" w14:textId="77777777" w:rsidR="009C3CCC" w:rsidRPr="00F7741D" w:rsidRDefault="009C3CCC" w:rsidP="009C3CCC">
      <w:pPr>
        <w:jc w:val="both"/>
        <w:rPr>
          <w:rFonts w:ascii="Times New Roman" w:hAnsi="Times New Roman" w:cs="Times New Roman"/>
        </w:rPr>
      </w:pPr>
      <w:r w:rsidRPr="00F7741D">
        <w:rPr>
          <w:rFonts w:ascii="Times New Roman" w:hAnsi="Times New Roman" w:cs="Times New Roman"/>
        </w:rPr>
        <w:t xml:space="preserve">2. A key determines which particular rule is chosen for a given transformation. </w:t>
      </w:r>
    </w:p>
    <w:p w14:paraId="4C3CDE0A" w14:textId="77777777" w:rsidR="009C3CCC" w:rsidRDefault="009C3CCC" w:rsidP="009C3CCC">
      <w:pPr>
        <w:jc w:val="both"/>
        <w:rPr>
          <w:rFonts w:ascii="Times New Roman" w:hAnsi="Times New Roman" w:cs="Times New Roman"/>
        </w:rPr>
      </w:pPr>
      <w:r w:rsidRPr="00F7741D">
        <w:rPr>
          <w:rFonts w:ascii="Times New Roman" w:hAnsi="Times New Roman" w:cs="Times New Roman"/>
          <w:b/>
          <w:bCs/>
        </w:rPr>
        <w:t>VIGENÈRE CIPHER</w:t>
      </w:r>
      <w:r w:rsidRPr="00F7741D">
        <w:rPr>
          <w:rFonts w:ascii="Times New Roman" w:hAnsi="Times New Roman" w:cs="Times New Roman"/>
        </w:rPr>
        <w:t xml:space="preserve"> The best known, and one of the simplest, polyalphabetic ciphers is the Vigenère cipher. In this scheme, the set of related monoalphabetic substitution rules consists of the 26 Caesar ciphers with shifts of 0 through 25. Each cipher is denoted by a key letter, which is the ciphertext letter that substitutes for the plain text letter a. Thus, a Caesar cipher with a shift of 3 is denoted by the key value 3.8</w:t>
      </w:r>
    </w:p>
    <w:p w14:paraId="561F0936" w14:textId="77777777" w:rsidR="009C3CCC" w:rsidRDefault="009C3CCC" w:rsidP="009C3CCC">
      <w:pPr>
        <w:jc w:val="both"/>
        <w:rPr>
          <w:rFonts w:ascii="Times New Roman" w:hAnsi="Times New Roman" w:cs="Times New Roman"/>
        </w:rPr>
      </w:pPr>
      <w:r w:rsidRPr="00F7741D">
        <w:rPr>
          <w:rFonts w:ascii="Times New Roman" w:hAnsi="Times New Roman" w:cs="Times New Roman"/>
          <w:noProof/>
        </w:rPr>
        <w:drawing>
          <wp:inline distT="0" distB="0" distL="0" distR="0" wp14:anchorId="76375010" wp14:editId="43077604">
            <wp:extent cx="5585853" cy="1612265"/>
            <wp:effectExtent l="0" t="0" r="0" b="6985"/>
            <wp:docPr id="17365865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586590" name=""/>
                    <pic:cNvPicPr/>
                  </pic:nvPicPr>
                  <pic:blipFill rotWithShape="1">
                    <a:blip r:embed="rId25"/>
                    <a:srcRect l="2542"/>
                    <a:stretch>
                      <a:fillRect/>
                    </a:stretch>
                  </pic:blipFill>
                  <pic:spPr bwMode="auto">
                    <a:xfrm>
                      <a:off x="0" y="0"/>
                      <a:ext cx="5585853" cy="1612265"/>
                    </a:xfrm>
                    <a:prstGeom prst="rect">
                      <a:avLst/>
                    </a:prstGeom>
                    <a:ln>
                      <a:noFill/>
                    </a:ln>
                    <a:extLst>
                      <a:ext uri="{53640926-AAD7-44D8-BBD7-CCE9431645EC}">
                        <a14:shadowObscured xmlns:a14="http://schemas.microsoft.com/office/drawing/2010/main"/>
                      </a:ext>
                    </a:extLst>
                  </pic:spPr>
                </pic:pic>
              </a:graphicData>
            </a:graphic>
          </wp:inline>
        </w:drawing>
      </w:r>
    </w:p>
    <w:p w14:paraId="7FB145D0" w14:textId="77777777" w:rsidR="009C3CCC" w:rsidRDefault="009C3CCC" w:rsidP="009C3CCC">
      <w:pPr>
        <w:jc w:val="both"/>
        <w:rPr>
          <w:rFonts w:ascii="Times New Roman" w:hAnsi="Times New Roman" w:cs="Times New Roman"/>
        </w:rPr>
      </w:pPr>
      <w:r w:rsidRPr="00F7741D">
        <w:rPr>
          <w:rFonts w:ascii="Times New Roman" w:hAnsi="Times New Roman" w:cs="Times New Roman"/>
        </w:rPr>
        <w:lastRenderedPageBreak/>
        <w:t>Thus, the first letter of the key is added to the first letter of the plaintext, mod 26, the second letters are added, and so on through the first m letters of the plaintext. For the next m letters of the plaintext, the key letters are repeated. This process</w:t>
      </w:r>
    </w:p>
    <w:p w14:paraId="4ED03DAA" w14:textId="77777777" w:rsidR="009C3CCC" w:rsidRDefault="009C3CCC" w:rsidP="009C3CCC">
      <w:pPr>
        <w:jc w:val="both"/>
        <w:rPr>
          <w:rFonts w:ascii="Times New Roman" w:hAnsi="Times New Roman" w:cs="Times New Roman"/>
        </w:rPr>
      </w:pPr>
      <w:r w:rsidRPr="00F7741D">
        <w:rPr>
          <w:rFonts w:ascii="Times New Roman" w:hAnsi="Times New Roman" w:cs="Times New Roman"/>
          <w:noProof/>
        </w:rPr>
        <w:drawing>
          <wp:inline distT="0" distB="0" distL="0" distR="0" wp14:anchorId="10474934" wp14:editId="19D009E3">
            <wp:extent cx="5731510" cy="5065395"/>
            <wp:effectExtent l="0" t="0" r="2540" b="1905"/>
            <wp:docPr id="20160137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013724" name=""/>
                    <pic:cNvPicPr/>
                  </pic:nvPicPr>
                  <pic:blipFill>
                    <a:blip r:embed="rId26"/>
                    <a:stretch>
                      <a:fillRect/>
                    </a:stretch>
                  </pic:blipFill>
                  <pic:spPr>
                    <a:xfrm>
                      <a:off x="0" y="0"/>
                      <a:ext cx="5731510" cy="5065395"/>
                    </a:xfrm>
                    <a:prstGeom prst="rect">
                      <a:avLst/>
                    </a:prstGeom>
                  </pic:spPr>
                </pic:pic>
              </a:graphicData>
            </a:graphic>
          </wp:inline>
        </w:drawing>
      </w:r>
    </w:p>
    <w:p w14:paraId="25DA7B66" w14:textId="77777777" w:rsidR="009C3CCC" w:rsidRDefault="009C3CCC" w:rsidP="009C3CCC">
      <w:pPr>
        <w:jc w:val="both"/>
        <w:rPr>
          <w:rFonts w:ascii="Times New Roman" w:hAnsi="Times New Roman" w:cs="Times New Roman"/>
        </w:rPr>
      </w:pPr>
      <w:r w:rsidRPr="000A761C">
        <w:rPr>
          <w:rFonts w:ascii="Times New Roman" w:hAnsi="Times New Roman" w:cs="Times New Roman"/>
        </w:rPr>
        <w:t xml:space="preserve">The strength of this cipher is that there are multiple ciphertext letters for each plaintext letter, one for each unique letter of the keyword. Thus, the letter frequency information is obscured. However, not all knowledge of the plaintext structure is lost. For example, Figure 3.6 shows the frequency distribution for a Vigenère cipher with a keyword of length 9. An improvement is achieved over the Playfair cipher, but considerable frequency information remains. </w:t>
      </w:r>
    </w:p>
    <w:p w14:paraId="49BCCD53"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A761C">
        <w:rPr>
          <w:rFonts w:ascii="Times New Roman" w:hAnsi="Times New Roman" w:cs="Times New Roman"/>
        </w:rPr>
        <w:t xml:space="preserve">It is instructive to sketch a method of breaking this cipher, because the method reveals some of the mathematical principles that apply in cryptanalysis. </w:t>
      </w:r>
    </w:p>
    <w:p w14:paraId="6B1DB7C0"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A761C">
        <w:rPr>
          <w:rFonts w:ascii="Times New Roman" w:hAnsi="Times New Roman" w:cs="Times New Roman"/>
        </w:rPr>
        <w:t xml:space="preserve">First, suppose that the opponent believes that the ciphertext was encrypted using either monoalphabetic substitution or a Vigenère cipher. A simple test can be made to make a determination. If a monoalphabetic </w:t>
      </w:r>
      <w:r w:rsidRPr="000A761C">
        <w:rPr>
          <w:rFonts w:ascii="Times New Roman" w:hAnsi="Times New Roman" w:cs="Times New Roman"/>
        </w:rPr>
        <w:lastRenderedPageBreak/>
        <w:t xml:space="preserve">substitution is used, then the statistical properties of the ciphertext should be the same as that of the </w:t>
      </w:r>
      <w:proofErr w:type="spellStart"/>
      <w:r w:rsidRPr="000A761C">
        <w:rPr>
          <w:rFonts w:ascii="Times New Roman" w:hAnsi="Times New Roman" w:cs="Times New Roman"/>
        </w:rPr>
        <w:t>lan</w:t>
      </w:r>
      <w:proofErr w:type="spellEnd"/>
      <w:r w:rsidRPr="000A761C">
        <w:rPr>
          <w:rFonts w:ascii="Times New Roman" w:hAnsi="Times New Roman" w:cs="Times New Roman"/>
        </w:rPr>
        <w:t xml:space="preserve"> </w:t>
      </w:r>
      <w:proofErr w:type="spellStart"/>
      <w:r w:rsidRPr="000A761C">
        <w:rPr>
          <w:rFonts w:ascii="Times New Roman" w:hAnsi="Times New Roman" w:cs="Times New Roman"/>
        </w:rPr>
        <w:t>guage</w:t>
      </w:r>
      <w:proofErr w:type="spellEnd"/>
      <w:r w:rsidRPr="000A761C">
        <w:rPr>
          <w:rFonts w:ascii="Times New Roman" w:hAnsi="Times New Roman" w:cs="Times New Roman"/>
        </w:rPr>
        <w:t xml:space="preserve"> of the plaintext. Thus, referring to Figure 3.5, there should be one cipher let </w:t>
      </w:r>
      <w:proofErr w:type="spellStart"/>
      <w:r w:rsidRPr="000A761C">
        <w:rPr>
          <w:rFonts w:ascii="Times New Roman" w:hAnsi="Times New Roman" w:cs="Times New Roman"/>
        </w:rPr>
        <w:t>ter</w:t>
      </w:r>
      <w:proofErr w:type="spellEnd"/>
      <w:r w:rsidRPr="000A761C">
        <w:rPr>
          <w:rFonts w:ascii="Times New Roman" w:hAnsi="Times New Roman" w:cs="Times New Roman"/>
        </w:rPr>
        <w:t xml:space="preserve"> with a relative frequency of occurrence of about 12.7%, one with about 9.06%, and so on. If only a single message is available for analysis, we would not expect an exact match of this small sample with the statistical profile of the plaintext language. Nevertheless, if the correspondence is close, we can assume a monoalphabetic substitution</w:t>
      </w:r>
      <w:r>
        <w:rPr>
          <w:rFonts w:ascii="Times New Roman" w:hAnsi="Times New Roman" w:cs="Times New Roman"/>
        </w:rPr>
        <w:t xml:space="preserve"> </w:t>
      </w:r>
    </w:p>
    <w:p w14:paraId="6E1F2F57"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A761C">
        <w:rPr>
          <w:rFonts w:ascii="Times New Roman" w:hAnsi="Times New Roman" w:cs="Times New Roman"/>
        </w:rPr>
        <w:t xml:space="preserve">If, on the other hand, a Vigenère cipher is suspected, then progress depends on determining the length of the keyword, as will be seen in a moment. For now, let us concentrate on how the keyword length can be determined. The important insight that leads to a solution is the following: If two identical sequences of plaintext letters occur at a distance that is an integer multiple of the keyword length, they will generate identical ciphertext sequences. In the foregoing example, two instances of the sequence “red” are separated by </w:t>
      </w:r>
      <w:proofErr w:type="gramStart"/>
      <w:r w:rsidRPr="000A761C">
        <w:rPr>
          <w:rFonts w:ascii="Times New Roman" w:hAnsi="Times New Roman" w:cs="Times New Roman"/>
        </w:rPr>
        <w:t>nine character</w:t>
      </w:r>
      <w:proofErr w:type="gramEnd"/>
      <w:r w:rsidRPr="000A761C">
        <w:rPr>
          <w:rFonts w:ascii="Times New Roman" w:hAnsi="Times New Roman" w:cs="Times New Roman"/>
        </w:rPr>
        <w:t xml:space="preserve"> positions. Consequently, in both cases, r is encrypted using key letter e, e is encrypted using key letter p, and d is encrypted using key letter t. Thus, in both cases, the ciphertext sequence is VTW. We indicate this above by underlining the relevant ciphertext letters and shading the relevant ciphertext numbers. </w:t>
      </w:r>
    </w:p>
    <w:p w14:paraId="3D6820B4"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A761C">
        <w:rPr>
          <w:rFonts w:ascii="Times New Roman" w:hAnsi="Times New Roman" w:cs="Times New Roman"/>
        </w:rPr>
        <w:t xml:space="preserve">An analyst looking at only the ciphertext would detect the repeated sequences VTW at a displacement of 9 and make the assumption that the keyword is either three or nine letters in length. The appearance of VTW twice could be by chance and may not reflect identical plaintext letters encrypted with identical key letters. However, if the message is long enough, there will be a number of such repeated ciphertext sequences. By looking for common factors in the displacements of the various sequences, the analyst should be able to make a good guess of the keyword length. </w:t>
      </w:r>
    </w:p>
    <w:p w14:paraId="5EBB7C38"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A761C">
        <w:rPr>
          <w:rFonts w:ascii="Times New Roman" w:hAnsi="Times New Roman" w:cs="Times New Roman"/>
        </w:rPr>
        <w:t xml:space="preserve">Solution of the cipher now depends on an important insight. If the keyword length is m, then the cipher, in effect, consists of m monoalphabetic substitution ciphers. For example, with the keyword DECEPTIVE, the letters in positions 1, 10, 19, and so on are all encrypted with the same monoalphabetic cipher. Thus, we can use the known frequency characteristics of the plaintext language to attack each of the monoalphabetic ciphers separately. </w:t>
      </w:r>
    </w:p>
    <w:p w14:paraId="59996096"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A761C">
        <w:rPr>
          <w:rFonts w:ascii="Times New Roman" w:hAnsi="Times New Roman" w:cs="Times New Roman"/>
        </w:rPr>
        <w:t xml:space="preserve">The periodic nature of the keyword can be eliminated by using a nonrepeating keyword that is as long as the message itself. Vigenère proposed what is referred to as an </w:t>
      </w:r>
      <w:r w:rsidRPr="000A761C">
        <w:rPr>
          <w:rFonts w:ascii="Times New Roman" w:hAnsi="Times New Roman" w:cs="Times New Roman"/>
          <w:b/>
          <w:bCs/>
        </w:rPr>
        <w:t>autokey system</w:t>
      </w:r>
      <w:r w:rsidRPr="000A761C">
        <w:rPr>
          <w:rFonts w:ascii="Times New Roman" w:hAnsi="Times New Roman" w:cs="Times New Roman"/>
        </w:rPr>
        <w:t>, in which a keyword is concatenated with the plaintext itself to provide a running key. For our example</w:t>
      </w:r>
    </w:p>
    <w:p w14:paraId="6C1B3813"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A761C">
        <w:rPr>
          <w:rFonts w:ascii="Times New Roman" w:hAnsi="Times New Roman" w:cs="Times New Roman"/>
          <w:noProof/>
        </w:rPr>
        <w:drawing>
          <wp:inline distT="0" distB="0" distL="0" distR="0" wp14:anchorId="5D181391" wp14:editId="7FB3942A">
            <wp:extent cx="3747845" cy="529449"/>
            <wp:effectExtent l="0" t="0" r="5080" b="4445"/>
            <wp:docPr id="14010139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13921" name=""/>
                    <pic:cNvPicPr/>
                  </pic:nvPicPr>
                  <pic:blipFill rotWithShape="1">
                    <a:blip r:embed="rId27"/>
                    <a:srcRect l="3668"/>
                    <a:stretch>
                      <a:fillRect/>
                    </a:stretch>
                  </pic:blipFill>
                  <pic:spPr bwMode="auto">
                    <a:xfrm>
                      <a:off x="0" y="0"/>
                      <a:ext cx="3790782" cy="535515"/>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rPr>
        <w:t xml:space="preserve">                                       </w:t>
      </w:r>
    </w:p>
    <w:p w14:paraId="6B432C15"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A761C">
        <w:rPr>
          <w:rFonts w:ascii="Times New Roman" w:hAnsi="Times New Roman" w:cs="Times New Roman"/>
        </w:rPr>
        <w:t xml:space="preserve">Even this scheme is vulnerable to cryptanalysis. Because the key and the plaintext share the same frequency distribution of letters, a statistical technique can be applied. For example, e enciphered </w:t>
      </w:r>
      <w:proofErr w:type="spellStart"/>
      <w:r w:rsidRPr="000A761C">
        <w:rPr>
          <w:rFonts w:ascii="Times New Roman" w:hAnsi="Times New Roman" w:cs="Times New Roman"/>
        </w:rPr>
        <w:t>by e</w:t>
      </w:r>
      <w:proofErr w:type="spellEnd"/>
      <w:r w:rsidRPr="000A761C">
        <w:rPr>
          <w:rFonts w:ascii="Times New Roman" w:hAnsi="Times New Roman" w:cs="Times New Roman"/>
        </w:rPr>
        <w:t>, by Figure 3.5, can be expected to occur with a frequency of (0.127)2 ≈ 0.016, whereas t enciphered by t would occur only about half as often. These regularities can be exploited to achieve successful cryptanalysis.9</w:t>
      </w:r>
    </w:p>
    <w:p w14:paraId="0AFF1326" w14:textId="77777777" w:rsidR="009C3CCC" w:rsidRDefault="009C3CCC" w:rsidP="009C3CCC">
      <w:pPr>
        <w:jc w:val="both"/>
        <w:rPr>
          <w:rFonts w:ascii="Times New Roman" w:hAnsi="Times New Roman" w:cs="Times New Roman"/>
        </w:rPr>
      </w:pPr>
    </w:p>
    <w:p w14:paraId="768E5378" w14:textId="77777777" w:rsidR="009C3CCC" w:rsidRDefault="009C3CCC" w:rsidP="009C3CCC">
      <w:pPr>
        <w:jc w:val="both"/>
        <w:rPr>
          <w:rFonts w:ascii="Times New Roman" w:hAnsi="Times New Roman" w:cs="Times New Roman"/>
        </w:rPr>
      </w:pPr>
    </w:p>
    <w:p w14:paraId="4D252B6A" w14:textId="77777777" w:rsidR="009C3CCC" w:rsidRPr="005D1282" w:rsidRDefault="009C3CCC" w:rsidP="009C3CCC">
      <w:pPr>
        <w:jc w:val="both"/>
        <w:rPr>
          <w:rFonts w:ascii="Times New Roman" w:hAnsi="Times New Roman" w:cs="Times New Roman"/>
          <w:b/>
          <w:bCs/>
          <w:sz w:val="32"/>
          <w:szCs w:val="32"/>
        </w:rPr>
      </w:pPr>
      <w:r w:rsidRPr="005D1282">
        <w:rPr>
          <w:rFonts w:ascii="Times New Roman" w:hAnsi="Times New Roman" w:cs="Times New Roman"/>
          <w:b/>
          <w:bCs/>
          <w:sz w:val="32"/>
          <w:szCs w:val="32"/>
        </w:rPr>
        <w:lastRenderedPageBreak/>
        <w:t xml:space="preserve">VERNAM CIPHER </w:t>
      </w:r>
    </w:p>
    <w:p w14:paraId="25FF4F0F" w14:textId="77777777" w:rsidR="009C3CCC" w:rsidRDefault="009C3CCC" w:rsidP="009C3CCC">
      <w:pPr>
        <w:jc w:val="both"/>
        <w:rPr>
          <w:rFonts w:ascii="Times New Roman" w:hAnsi="Times New Roman" w:cs="Times New Roman"/>
        </w:rPr>
      </w:pPr>
      <w:r w:rsidRPr="005D1282">
        <w:rPr>
          <w:rFonts w:ascii="Times New Roman" w:hAnsi="Times New Roman" w:cs="Times New Roman"/>
        </w:rPr>
        <w:t>The ultimate Défense against such a cryptanalysis is to choose a keyword that is as long as the plaintext and has no statistical relationship to it. Such a system was introduced by an AT&amp;T engineer named Gilbert Vernam in 1918.</w:t>
      </w:r>
    </w:p>
    <w:p w14:paraId="4E88CC36" w14:textId="77777777" w:rsidR="009C3CCC" w:rsidRDefault="009C3CCC" w:rsidP="009C3CCC">
      <w:pPr>
        <w:jc w:val="both"/>
        <w:rPr>
          <w:rFonts w:ascii="Times New Roman" w:hAnsi="Times New Roman" w:cs="Times New Roman"/>
        </w:rPr>
      </w:pPr>
      <w:r w:rsidRPr="005D1282">
        <w:rPr>
          <w:rFonts w:ascii="Times New Roman" w:hAnsi="Times New Roman" w:cs="Times New Roman"/>
          <w:noProof/>
        </w:rPr>
        <w:drawing>
          <wp:inline distT="0" distB="0" distL="0" distR="0" wp14:anchorId="2747FE14" wp14:editId="0FEB119F">
            <wp:extent cx="5387478" cy="4997450"/>
            <wp:effectExtent l="0" t="0" r="3810" b="0"/>
            <wp:docPr id="11689272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927266" name=""/>
                    <pic:cNvPicPr/>
                  </pic:nvPicPr>
                  <pic:blipFill rotWithShape="1">
                    <a:blip r:embed="rId28"/>
                    <a:srcRect l="6003"/>
                    <a:stretch>
                      <a:fillRect/>
                    </a:stretch>
                  </pic:blipFill>
                  <pic:spPr bwMode="auto">
                    <a:xfrm>
                      <a:off x="0" y="0"/>
                      <a:ext cx="5387478" cy="4997450"/>
                    </a:xfrm>
                    <a:prstGeom prst="rect">
                      <a:avLst/>
                    </a:prstGeom>
                    <a:ln>
                      <a:noFill/>
                    </a:ln>
                    <a:extLst>
                      <a:ext uri="{53640926-AAD7-44D8-BBD7-CCE9431645EC}">
                        <a14:shadowObscured xmlns:a14="http://schemas.microsoft.com/office/drawing/2010/main"/>
                      </a:ext>
                    </a:extLst>
                  </pic:spPr>
                </pic:pic>
              </a:graphicData>
            </a:graphic>
          </wp:inline>
        </w:drawing>
      </w:r>
    </w:p>
    <w:p w14:paraId="710F24AE" w14:textId="77777777" w:rsidR="009C3CCC" w:rsidRDefault="009C3CCC" w:rsidP="009C3CCC">
      <w:pPr>
        <w:jc w:val="both"/>
        <w:rPr>
          <w:rFonts w:ascii="Times New Roman" w:hAnsi="Times New Roman" w:cs="Times New Roman"/>
        </w:rPr>
      </w:pPr>
      <w:r w:rsidRPr="005D1282">
        <w:rPr>
          <w:rFonts w:ascii="Times New Roman" w:hAnsi="Times New Roman" w:cs="Times New Roman"/>
        </w:rPr>
        <w:t xml:space="preserve">which compares with Equation (3.4). </w:t>
      </w:r>
    </w:p>
    <w:p w14:paraId="6CFF2B15"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5D1282">
        <w:rPr>
          <w:rFonts w:ascii="Times New Roman" w:hAnsi="Times New Roman" w:cs="Times New Roman"/>
        </w:rPr>
        <w:t>The essence of this technique is the means of construction of the key. Vernam proposed the use of a running loop of tape that eventually repeated the key, so that in fact the system worked with a very long but repeating keyword. Although such a scheme, with a long key, presents formidable cryptanalytic difficulties, it can be broken with sufficient ciphertext, the use of known or probable plaintext sequences, or both.</w:t>
      </w:r>
    </w:p>
    <w:p w14:paraId="1424B8D8" w14:textId="77777777" w:rsidR="009C3CCC" w:rsidRDefault="009C3CCC" w:rsidP="009C3CCC">
      <w:pPr>
        <w:jc w:val="both"/>
        <w:rPr>
          <w:rFonts w:ascii="Times New Roman" w:hAnsi="Times New Roman" w:cs="Times New Roman"/>
        </w:rPr>
      </w:pPr>
    </w:p>
    <w:p w14:paraId="5FD405D1" w14:textId="77777777" w:rsidR="009C3CCC" w:rsidRPr="005D1282" w:rsidRDefault="009C3CCC" w:rsidP="009C3CCC">
      <w:pPr>
        <w:jc w:val="both"/>
        <w:rPr>
          <w:rFonts w:ascii="Times New Roman" w:hAnsi="Times New Roman" w:cs="Times New Roman"/>
          <w:b/>
          <w:bCs/>
          <w:sz w:val="32"/>
          <w:szCs w:val="32"/>
        </w:rPr>
      </w:pPr>
      <w:r w:rsidRPr="005D1282">
        <w:rPr>
          <w:rFonts w:ascii="Times New Roman" w:hAnsi="Times New Roman" w:cs="Times New Roman"/>
          <w:b/>
          <w:bCs/>
          <w:sz w:val="32"/>
          <w:szCs w:val="32"/>
        </w:rPr>
        <w:lastRenderedPageBreak/>
        <w:t xml:space="preserve">One-Time Pad </w:t>
      </w:r>
    </w:p>
    <w:p w14:paraId="63F00A7A" w14:textId="77777777" w:rsidR="009C3CCC" w:rsidRDefault="009C3CCC" w:rsidP="009C3CCC">
      <w:pPr>
        <w:jc w:val="both"/>
        <w:rPr>
          <w:rFonts w:ascii="Times New Roman" w:hAnsi="Times New Roman" w:cs="Times New Roman"/>
        </w:rPr>
      </w:pPr>
      <w:r w:rsidRPr="005D1282">
        <w:rPr>
          <w:rFonts w:ascii="Times New Roman" w:hAnsi="Times New Roman" w:cs="Times New Roman"/>
        </w:rPr>
        <w:t>An Army Signal Corp officer, Joseph Mauborgne, proposed an improvement to the Vernam cipher that yields the ultimate in security. Mauborgne suggested using a random key that is as long as the message, so that the key need not be repeated. In addition, the key is to be used to encrypt and decrypt a single message, and then is discarded. Each new message requires a new key of the same length as the new message. Such a scheme</w:t>
      </w:r>
      <w:r w:rsidRPr="005D1282">
        <w:rPr>
          <w:rFonts w:ascii="Times New Roman" w:hAnsi="Times New Roman" w:cs="Times New Roman"/>
          <w:b/>
          <w:bCs/>
        </w:rPr>
        <w:t>, known as a one-time pad,</w:t>
      </w:r>
      <w:r w:rsidRPr="005D1282">
        <w:rPr>
          <w:rFonts w:ascii="Times New Roman" w:hAnsi="Times New Roman" w:cs="Times New Roman"/>
        </w:rPr>
        <w:t xml:space="preserve"> is unbreakable. It produces random output that bears no statistical relationship to the plaintext. Because the ciphertext</w:t>
      </w:r>
      <w:r>
        <w:rPr>
          <w:rFonts w:ascii="Times New Roman" w:hAnsi="Times New Roman" w:cs="Times New Roman"/>
        </w:rPr>
        <w:t xml:space="preserve"> </w:t>
      </w:r>
      <w:r w:rsidRPr="005D1282">
        <w:rPr>
          <w:rFonts w:ascii="Times New Roman" w:hAnsi="Times New Roman" w:cs="Times New Roman"/>
        </w:rPr>
        <w:t xml:space="preserve">contains no information whatsoever about the plaintext, there is simply no way to break the code. </w:t>
      </w:r>
    </w:p>
    <w:p w14:paraId="0ACEC536"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5D1282">
        <w:rPr>
          <w:rFonts w:ascii="Times New Roman" w:hAnsi="Times New Roman" w:cs="Times New Roman"/>
        </w:rPr>
        <w:t>An example should illustrate our point. Suppose that we are using a Vigenère scheme with 27 characters in which the twenty-seventh character is the space character, but with a one-time key that is as long as the message. Consider the ciphertext</w:t>
      </w:r>
    </w:p>
    <w:p w14:paraId="397068C2" w14:textId="77777777" w:rsidR="009C3CCC" w:rsidRDefault="009C3CCC" w:rsidP="009C3CCC">
      <w:pPr>
        <w:jc w:val="both"/>
        <w:rPr>
          <w:rFonts w:ascii="Times New Roman" w:hAnsi="Times New Roman" w:cs="Times New Roman"/>
        </w:rPr>
      </w:pPr>
      <w:r w:rsidRPr="00D647D3">
        <w:rPr>
          <w:rFonts w:ascii="Times New Roman" w:hAnsi="Times New Roman" w:cs="Times New Roman"/>
          <w:noProof/>
        </w:rPr>
        <w:drawing>
          <wp:inline distT="0" distB="0" distL="0" distR="0" wp14:anchorId="480FB7C2" wp14:editId="1E0973C2">
            <wp:extent cx="5731510" cy="1816735"/>
            <wp:effectExtent l="0" t="0" r="2540" b="0"/>
            <wp:docPr id="18668377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837735" name=""/>
                    <pic:cNvPicPr/>
                  </pic:nvPicPr>
                  <pic:blipFill>
                    <a:blip r:embed="rId29"/>
                    <a:stretch>
                      <a:fillRect/>
                    </a:stretch>
                  </pic:blipFill>
                  <pic:spPr>
                    <a:xfrm>
                      <a:off x="0" y="0"/>
                      <a:ext cx="5731510" cy="1816735"/>
                    </a:xfrm>
                    <a:prstGeom prst="rect">
                      <a:avLst/>
                    </a:prstGeom>
                  </pic:spPr>
                </pic:pic>
              </a:graphicData>
            </a:graphic>
          </wp:inline>
        </w:drawing>
      </w:r>
    </w:p>
    <w:p w14:paraId="286FA089" w14:textId="77777777" w:rsidR="009C3CCC" w:rsidRPr="00CC11D1" w:rsidRDefault="009C3CCC" w:rsidP="009C3CCC">
      <w:pPr>
        <w:jc w:val="both"/>
        <w:rPr>
          <w:rFonts w:ascii="Times New Roman" w:hAnsi="Times New Roman" w:cs="Times New Roman"/>
          <w:b/>
          <w:bCs/>
          <w:sz w:val="36"/>
          <w:szCs w:val="36"/>
        </w:rPr>
      </w:pPr>
      <w:r w:rsidRPr="00CC11D1">
        <w:rPr>
          <w:rFonts w:ascii="Times New Roman" w:hAnsi="Times New Roman" w:cs="Times New Roman"/>
          <w:b/>
          <w:bCs/>
          <w:sz w:val="36"/>
          <w:szCs w:val="36"/>
        </w:rPr>
        <w:t xml:space="preserve">STEGANOGRAPHY </w:t>
      </w:r>
    </w:p>
    <w:p w14:paraId="5D6E7B3D" w14:textId="77777777" w:rsidR="009C3CCC" w:rsidRDefault="009C3CCC" w:rsidP="009C3CCC">
      <w:pPr>
        <w:jc w:val="both"/>
        <w:rPr>
          <w:rFonts w:ascii="Times New Roman" w:hAnsi="Times New Roman" w:cs="Times New Roman"/>
        </w:rPr>
      </w:pPr>
      <w:r w:rsidRPr="00CC11D1">
        <w:rPr>
          <w:rFonts w:ascii="Times New Roman" w:hAnsi="Times New Roman" w:cs="Times New Roman"/>
        </w:rPr>
        <w:t xml:space="preserve">We conclude with a discussion of a technique that (strictly speaking), is not encryption, namely, </w:t>
      </w:r>
      <w:r w:rsidRPr="00CC11D1">
        <w:rPr>
          <w:rFonts w:ascii="Times New Roman" w:hAnsi="Times New Roman" w:cs="Times New Roman"/>
          <w:b/>
          <w:bCs/>
        </w:rPr>
        <w:t>steganography.</w:t>
      </w:r>
      <w:r w:rsidRPr="00CC11D1">
        <w:rPr>
          <w:rFonts w:ascii="Times New Roman" w:hAnsi="Times New Roman" w:cs="Times New Roman"/>
        </w:rPr>
        <w:t xml:space="preserve"> </w:t>
      </w:r>
    </w:p>
    <w:p w14:paraId="727ABA55"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CC11D1">
        <w:rPr>
          <w:rFonts w:ascii="Times New Roman" w:hAnsi="Times New Roman" w:cs="Times New Roman"/>
        </w:rPr>
        <w:t xml:space="preserve">A plaintext message may be hidden in one of two ways. The methods of </w:t>
      </w:r>
      <w:r w:rsidRPr="00CC11D1">
        <w:rPr>
          <w:rFonts w:ascii="Times New Roman" w:hAnsi="Times New Roman" w:cs="Times New Roman"/>
          <w:b/>
          <w:bCs/>
        </w:rPr>
        <w:t>steganography</w:t>
      </w:r>
      <w:r w:rsidRPr="00CC11D1">
        <w:rPr>
          <w:rFonts w:ascii="Times New Roman" w:hAnsi="Times New Roman" w:cs="Times New Roman"/>
        </w:rPr>
        <w:t xml:space="preserve"> conceal the existence of the message, whereas the methods of cryptography render the message unintelligible to outsiders by various transformations of the text.11 </w:t>
      </w:r>
    </w:p>
    <w:p w14:paraId="694B53A6"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CC11D1">
        <w:rPr>
          <w:rFonts w:ascii="Times New Roman" w:hAnsi="Times New Roman" w:cs="Times New Roman"/>
        </w:rPr>
        <w:t xml:space="preserve">A simple form of steganography, but one that is time-consuming to construct, is one in which an arrangement of words or letters within an apparently innocuous text spells out the real message. For example, the sequence of first letters of each word of the overall message spells out the hidden message. Figure 3.9 shows an example in which a subset of the words of the overall message is used to convey the hidden message. See if you can decipher this; it’s not too hard. </w:t>
      </w:r>
    </w:p>
    <w:p w14:paraId="09D5026A"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CC11D1">
        <w:rPr>
          <w:rFonts w:ascii="Times New Roman" w:hAnsi="Times New Roman" w:cs="Times New Roman"/>
        </w:rPr>
        <w:t xml:space="preserve">Various other techniques have been used historically; some examples are the following [MYER91]: </w:t>
      </w:r>
    </w:p>
    <w:p w14:paraId="4BCA60B1" w14:textId="77777777" w:rsidR="009C3CCC" w:rsidRDefault="009C3CCC" w:rsidP="009C3CCC">
      <w:pPr>
        <w:jc w:val="both"/>
        <w:rPr>
          <w:rFonts w:ascii="Times New Roman" w:hAnsi="Times New Roman" w:cs="Times New Roman"/>
        </w:rPr>
      </w:pPr>
      <w:r w:rsidRPr="00CC11D1">
        <w:rPr>
          <w:rFonts w:ascii="Times New Roman" w:hAnsi="Times New Roman" w:cs="Times New Roman"/>
        </w:rPr>
        <w:t xml:space="preserve">■ Character marking: Selected letters of printed or typewritten text are over written in pencil. The marks are ordinarily not visible unless the paper is held at an angle to bright light. </w:t>
      </w:r>
    </w:p>
    <w:p w14:paraId="2DEC4B61" w14:textId="77777777" w:rsidR="009C3CCC" w:rsidRDefault="009C3CCC" w:rsidP="009C3CCC">
      <w:pPr>
        <w:jc w:val="both"/>
        <w:rPr>
          <w:rFonts w:ascii="Times New Roman" w:hAnsi="Times New Roman" w:cs="Times New Roman"/>
        </w:rPr>
      </w:pPr>
      <w:r w:rsidRPr="00CC11D1">
        <w:rPr>
          <w:rFonts w:ascii="Times New Roman" w:hAnsi="Times New Roman" w:cs="Times New Roman"/>
        </w:rPr>
        <w:lastRenderedPageBreak/>
        <w:t xml:space="preserve">■ Invisible ink: A number of substances can be used for writing but leave no visible trace until heat or some chemical is applied to the paper. </w:t>
      </w:r>
    </w:p>
    <w:p w14:paraId="5D14A35A" w14:textId="77777777" w:rsidR="009C3CCC" w:rsidRDefault="009C3CCC" w:rsidP="009C3CCC">
      <w:pPr>
        <w:jc w:val="both"/>
        <w:rPr>
          <w:rFonts w:ascii="Times New Roman" w:hAnsi="Times New Roman" w:cs="Times New Roman"/>
        </w:rPr>
      </w:pPr>
      <w:r w:rsidRPr="00CC11D1">
        <w:rPr>
          <w:rFonts w:ascii="Times New Roman" w:hAnsi="Times New Roman" w:cs="Times New Roman"/>
        </w:rPr>
        <w:t xml:space="preserve">■ Pin punctures: Small pin punctures on selected letters are ordinarily not visible unless the paper is held up in front of a light. </w:t>
      </w:r>
    </w:p>
    <w:p w14:paraId="7BCB88BC" w14:textId="77777777" w:rsidR="009C3CCC" w:rsidRDefault="009C3CCC" w:rsidP="009C3CCC">
      <w:pPr>
        <w:jc w:val="both"/>
        <w:rPr>
          <w:rFonts w:ascii="Times New Roman" w:hAnsi="Times New Roman" w:cs="Times New Roman"/>
        </w:rPr>
      </w:pPr>
      <w:r w:rsidRPr="00CC11D1">
        <w:rPr>
          <w:rFonts w:ascii="Times New Roman" w:hAnsi="Times New Roman" w:cs="Times New Roman"/>
        </w:rPr>
        <w:t>■ Typewriter correction ribbon: Used between lines typed with a black ribbon, the results of typing with the correction tape are visible only under a strong light.</w:t>
      </w:r>
    </w:p>
    <w:p w14:paraId="4A499AB8"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CC11D1">
        <w:rPr>
          <w:rFonts w:ascii="Times New Roman" w:hAnsi="Times New Roman" w:cs="Times New Roman"/>
          <w:noProof/>
        </w:rPr>
        <w:drawing>
          <wp:inline distT="0" distB="0" distL="0" distR="0" wp14:anchorId="6BAA8AA1" wp14:editId="08952253">
            <wp:extent cx="4815786" cy="3871786"/>
            <wp:effectExtent l="0" t="0" r="4445" b="0"/>
            <wp:docPr id="1825242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242184" name=""/>
                    <pic:cNvPicPr/>
                  </pic:nvPicPr>
                  <pic:blipFill>
                    <a:blip r:embed="rId30"/>
                    <a:stretch>
                      <a:fillRect/>
                    </a:stretch>
                  </pic:blipFill>
                  <pic:spPr>
                    <a:xfrm>
                      <a:off x="0" y="0"/>
                      <a:ext cx="4829834" cy="3883080"/>
                    </a:xfrm>
                    <a:prstGeom prst="rect">
                      <a:avLst/>
                    </a:prstGeom>
                  </pic:spPr>
                </pic:pic>
              </a:graphicData>
            </a:graphic>
          </wp:inline>
        </w:drawing>
      </w:r>
    </w:p>
    <w:p w14:paraId="04C15997"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CC11D1">
        <w:rPr>
          <w:rFonts w:ascii="Times New Roman" w:hAnsi="Times New Roman" w:cs="Times New Roman"/>
        </w:rPr>
        <w:t xml:space="preserve">Although these techniques may seem archaic, they have contemporary equivalents. [WAYN09] proposes hiding a message by using the least significant bits of frames on a CD. For example, the Kodak Photo CD format’s maximum resolution is 3096 * 6144 pixels, with each pixel containing 24 bits of RGB color information. The least significant bit of each 24-bit pixel can be changed without greatly affecting the quality of the image. The result is that you can hide a 130-kB message in a single digital snapshot. There are now a number of software packages available that take this type of approach to steganography. </w:t>
      </w:r>
    </w:p>
    <w:p w14:paraId="0896BA0B"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CC11D1">
        <w:rPr>
          <w:rFonts w:ascii="Times New Roman" w:hAnsi="Times New Roman" w:cs="Times New Roman"/>
        </w:rPr>
        <w:t xml:space="preserve">Steganography has a number of drawbacks when compared to encryption. It requires a lot of overhead to hide a relatively few bits of information, although using a scheme like that proposed in the preceding paragraph may make it more effective. Also, once the system is discovered, it becomes virtually worthless. This problem, too, can be overcome if the insertion method depends on some sort of key (e.g., see Problem 3.22). Alternatively, a message can be first encrypted and then hidden using steganography. </w:t>
      </w:r>
    </w:p>
    <w:p w14:paraId="196BF6B7" w14:textId="77777777" w:rsidR="009C3CCC" w:rsidRDefault="009C3CCC" w:rsidP="009C3CCC">
      <w:pPr>
        <w:jc w:val="both"/>
        <w:rPr>
          <w:rFonts w:ascii="Times New Roman" w:hAnsi="Times New Roman" w:cs="Times New Roman"/>
        </w:rPr>
      </w:pPr>
      <w:r w:rsidRPr="00CC11D1">
        <w:rPr>
          <w:rFonts w:ascii="Times New Roman" w:hAnsi="Times New Roman" w:cs="Times New Roman"/>
        </w:rPr>
        <w:lastRenderedPageBreak/>
        <w:t>The advantage of steganography is that it can be employed by parties who have something to lose should the fact of their secret communication (not necessarily the content) be discovered. Encryption flags traffic as important or secret or may identify the sender or receiver as someone with something to hide.</w:t>
      </w:r>
    </w:p>
    <w:p w14:paraId="5DE47F3A" w14:textId="77777777" w:rsidR="009C3CCC" w:rsidRDefault="009C3CCC" w:rsidP="009C3CCC">
      <w:pPr>
        <w:jc w:val="both"/>
        <w:rPr>
          <w:rFonts w:ascii="Times New Roman" w:hAnsi="Times New Roman" w:cs="Times New Roman"/>
        </w:rPr>
      </w:pPr>
    </w:p>
    <w:p w14:paraId="21F1CF7B" w14:textId="77777777" w:rsidR="009C3CCC" w:rsidRPr="00A71794" w:rsidRDefault="009C3CCC" w:rsidP="009C3CCC">
      <w:pPr>
        <w:jc w:val="both"/>
        <w:rPr>
          <w:rFonts w:ascii="Times New Roman" w:hAnsi="Times New Roman" w:cs="Times New Roman"/>
          <w:b/>
          <w:bCs/>
          <w:sz w:val="36"/>
          <w:szCs w:val="36"/>
        </w:rPr>
      </w:pPr>
    </w:p>
    <w:p w14:paraId="54B15B61" w14:textId="77777777" w:rsidR="009C3CCC" w:rsidRDefault="009C3CCC" w:rsidP="009C3CCC">
      <w:pPr>
        <w:jc w:val="both"/>
        <w:rPr>
          <w:rFonts w:ascii="Times New Roman" w:hAnsi="Times New Roman" w:cs="Times New Roman"/>
          <w:b/>
          <w:bCs/>
          <w:sz w:val="36"/>
          <w:szCs w:val="36"/>
        </w:rPr>
      </w:pPr>
      <w:r w:rsidRPr="00A71794">
        <w:rPr>
          <w:rFonts w:ascii="Times New Roman" w:hAnsi="Times New Roman" w:cs="Times New Roman"/>
          <w:b/>
          <w:bCs/>
          <w:sz w:val="36"/>
          <w:szCs w:val="36"/>
        </w:rPr>
        <w:t>Ciphers and the Data Encryption Standard</w:t>
      </w:r>
    </w:p>
    <w:p w14:paraId="330B6CD5"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A71794">
        <w:rPr>
          <w:rFonts w:ascii="Times New Roman" w:hAnsi="Times New Roman" w:cs="Times New Roman"/>
        </w:rPr>
        <w:t xml:space="preserve">This chapter begins with a discussion of the general principles of symmetric block ciphers, which are the principal type of symmetric ciphers studied in this book. The other form of symmetric ciphers, stream ciphers, are discussed in Chapter 8. Next, we cover full DES. Following this look at a specific algorithm, we return to a more general discussion of block cipher design. </w:t>
      </w:r>
    </w:p>
    <w:p w14:paraId="585B03FD"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A71794">
        <w:rPr>
          <w:rFonts w:ascii="Times New Roman" w:hAnsi="Times New Roman" w:cs="Times New Roman"/>
        </w:rPr>
        <w:t>Compared to public-key ciphers, such as RSA, the structure of DES and most symmetric ciphers is very complex and cannot be explained as easily as RSA and simi lar algorithms. Accordingly, the reader may wish to begin with a simplified version of DES, which is described in Appendix G. This version allows the reader to perform encryption and decryption by hand and gain a good understanding of the working of the algorithm details. Classroom experience indicates that a study of this simplified version enhances understanding of DES.</w:t>
      </w:r>
    </w:p>
    <w:p w14:paraId="36B4EE3B" w14:textId="77777777" w:rsidR="009C3CCC" w:rsidRDefault="009C3CCC" w:rsidP="009C3CCC">
      <w:pPr>
        <w:jc w:val="both"/>
        <w:rPr>
          <w:rFonts w:ascii="Times New Roman" w:hAnsi="Times New Roman" w:cs="Times New Roman"/>
          <w:b/>
          <w:bCs/>
          <w:sz w:val="36"/>
          <w:szCs w:val="36"/>
        </w:rPr>
      </w:pPr>
      <w:r w:rsidRPr="00A71794">
        <w:rPr>
          <w:rFonts w:ascii="Times New Roman" w:hAnsi="Times New Roman" w:cs="Times New Roman"/>
          <w:b/>
          <w:bCs/>
          <w:sz w:val="36"/>
          <w:szCs w:val="36"/>
        </w:rPr>
        <w:t xml:space="preserve">TRADITIONAL BLOCK CIPHER STRUCTURE </w:t>
      </w:r>
    </w:p>
    <w:p w14:paraId="562427CC" w14:textId="77777777" w:rsidR="009C3CCC" w:rsidRDefault="009C3CCC" w:rsidP="009C3CCC">
      <w:pPr>
        <w:jc w:val="both"/>
        <w:rPr>
          <w:rFonts w:ascii="Times New Roman" w:hAnsi="Times New Roman" w:cs="Times New Roman"/>
        </w:rPr>
      </w:pPr>
      <w:r w:rsidRPr="00A71794">
        <w:rPr>
          <w:rFonts w:ascii="Times New Roman" w:hAnsi="Times New Roman" w:cs="Times New Roman"/>
        </w:rPr>
        <w:t>Several important symmetric block encryption algorithms in current use are based on a structure referred to as a Feistel block cipher [FEIS73]. For that reason, it is important to examine the design principles of the Feistel cipher. We begin with a comparison of stream ciphers and block ciphers. Then we discuss the motivation for the Feistel block cipher structure. Finally, we discuss some of its implications.</w:t>
      </w:r>
    </w:p>
    <w:p w14:paraId="44179932" w14:textId="77777777" w:rsidR="009C3CCC" w:rsidRDefault="009C3CCC" w:rsidP="009C3CCC">
      <w:pPr>
        <w:jc w:val="both"/>
        <w:rPr>
          <w:rFonts w:ascii="Times New Roman" w:hAnsi="Times New Roman" w:cs="Times New Roman"/>
        </w:rPr>
      </w:pPr>
    </w:p>
    <w:p w14:paraId="585CF611" w14:textId="77777777" w:rsidR="009C3CCC" w:rsidRPr="00A71794" w:rsidRDefault="009C3CCC" w:rsidP="009C3CCC">
      <w:pPr>
        <w:jc w:val="both"/>
        <w:rPr>
          <w:rFonts w:ascii="Times New Roman" w:hAnsi="Times New Roman" w:cs="Times New Roman"/>
          <w:b/>
          <w:bCs/>
          <w:sz w:val="32"/>
          <w:szCs w:val="32"/>
        </w:rPr>
      </w:pPr>
      <w:r w:rsidRPr="00A71794">
        <w:rPr>
          <w:rFonts w:ascii="Times New Roman" w:hAnsi="Times New Roman" w:cs="Times New Roman"/>
          <w:b/>
          <w:bCs/>
          <w:sz w:val="32"/>
          <w:szCs w:val="32"/>
        </w:rPr>
        <w:t xml:space="preserve">Stream Ciphers and Block Ciphers </w:t>
      </w:r>
    </w:p>
    <w:p w14:paraId="0158E164" w14:textId="77777777" w:rsidR="009C3CCC" w:rsidRDefault="009C3CCC" w:rsidP="009C3CCC">
      <w:pPr>
        <w:jc w:val="both"/>
        <w:rPr>
          <w:rFonts w:ascii="Times New Roman" w:hAnsi="Times New Roman" w:cs="Times New Roman"/>
        </w:rPr>
      </w:pPr>
      <w:r w:rsidRPr="00A71794">
        <w:rPr>
          <w:rFonts w:ascii="Times New Roman" w:hAnsi="Times New Roman" w:cs="Times New Roman"/>
        </w:rPr>
        <w:t xml:space="preserve">A </w:t>
      </w:r>
      <w:r w:rsidRPr="00A71794">
        <w:rPr>
          <w:rFonts w:ascii="Times New Roman" w:hAnsi="Times New Roman" w:cs="Times New Roman"/>
          <w:b/>
          <w:bCs/>
        </w:rPr>
        <w:t>stream cipher</w:t>
      </w:r>
      <w:r w:rsidRPr="00A71794">
        <w:rPr>
          <w:rFonts w:ascii="Times New Roman" w:hAnsi="Times New Roman" w:cs="Times New Roman"/>
        </w:rPr>
        <w:t xml:space="preserve"> is one that encrypts a digital data stream one bit or one byte at a time. Examples of classical stream ciphers are the auto</w:t>
      </w:r>
      <w:r>
        <w:rPr>
          <w:rFonts w:ascii="Times New Roman" w:hAnsi="Times New Roman" w:cs="Times New Roman"/>
        </w:rPr>
        <w:t xml:space="preserve"> </w:t>
      </w:r>
      <w:r w:rsidRPr="00A71794">
        <w:rPr>
          <w:rFonts w:ascii="Times New Roman" w:hAnsi="Times New Roman" w:cs="Times New Roman"/>
        </w:rPr>
        <w:t xml:space="preserve">keyed Vigenère cipher and the Vernam cipher. In the ideal case, a one-time pad version of the Vernam cipher would be used (Figure 3.7), in which the keystream (ki) is as long as the plaintext bit stream (pi). If the cryptographic keystream is random, then this cipher is unbreakable by any means other than acquiring the keystream. However, the keystream must be provided to both users in advance via some independent and secure channel. This introduces insurmountable logistical problems if the intended data traffic is very large. </w:t>
      </w:r>
    </w:p>
    <w:p w14:paraId="49CB6C6E" w14:textId="77777777" w:rsidR="009C3CCC" w:rsidRDefault="009C3CCC" w:rsidP="009C3CCC">
      <w:pPr>
        <w:jc w:val="both"/>
        <w:rPr>
          <w:rFonts w:ascii="Times New Roman" w:hAnsi="Times New Roman" w:cs="Times New Roman"/>
        </w:rPr>
      </w:pPr>
      <w:r w:rsidRPr="00A71794">
        <w:rPr>
          <w:rFonts w:ascii="Times New Roman" w:hAnsi="Times New Roman" w:cs="Times New Roman"/>
        </w:rPr>
        <w:t xml:space="preserve">Accordingly, for practical reasons, the bit-stream generator must be implemented as an algorithmic procedure, so that the cryptographic bit stream can be produced by both users. In this approach (Figure 4.1a), the bit-stream generator is a key-controlled algorithm and must produce a bit stream that is cryptographically strong. That is, it must be computationally impractical to predict future portions of the </w:t>
      </w:r>
      <w:r w:rsidRPr="00A71794">
        <w:rPr>
          <w:rFonts w:ascii="Times New Roman" w:hAnsi="Times New Roman" w:cs="Times New Roman"/>
        </w:rPr>
        <w:lastRenderedPageBreak/>
        <w:t xml:space="preserve">bit stream based on previous portions of the bit stream. The two users need only share the generating key, and each can produce the keystream. </w:t>
      </w:r>
      <w:r>
        <w:rPr>
          <w:rFonts w:ascii="Times New Roman" w:hAnsi="Times New Roman" w:cs="Times New Roman"/>
        </w:rPr>
        <w:t xml:space="preserve">      </w:t>
      </w:r>
    </w:p>
    <w:p w14:paraId="1C0B8D28"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A71794">
        <w:rPr>
          <w:rFonts w:ascii="Times New Roman" w:hAnsi="Times New Roman" w:cs="Times New Roman"/>
          <w:b/>
          <w:bCs/>
        </w:rPr>
        <w:t xml:space="preserve">A block cipher </w:t>
      </w:r>
      <w:r w:rsidRPr="00A71794">
        <w:rPr>
          <w:rFonts w:ascii="Times New Roman" w:hAnsi="Times New Roman" w:cs="Times New Roman"/>
        </w:rPr>
        <w:t>is one in which a block of plaintext is treated as a whole and used to produce a ciphertext block of equal length. Typically, a block size of 64 or</w:t>
      </w:r>
    </w:p>
    <w:p w14:paraId="02330AA1"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A71794">
        <w:rPr>
          <w:rFonts w:ascii="Times New Roman" w:hAnsi="Times New Roman" w:cs="Times New Roman"/>
          <w:noProof/>
        </w:rPr>
        <w:drawing>
          <wp:inline distT="0" distB="0" distL="0" distR="0" wp14:anchorId="5C5289EA" wp14:editId="6581C5F3">
            <wp:extent cx="5010150" cy="5238750"/>
            <wp:effectExtent l="0" t="0" r="0" b="0"/>
            <wp:docPr id="112548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482772" name=""/>
                    <pic:cNvPicPr/>
                  </pic:nvPicPr>
                  <pic:blipFill>
                    <a:blip r:embed="rId31"/>
                    <a:stretch>
                      <a:fillRect/>
                    </a:stretch>
                  </pic:blipFill>
                  <pic:spPr>
                    <a:xfrm>
                      <a:off x="0" y="0"/>
                      <a:ext cx="5010150" cy="5238750"/>
                    </a:xfrm>
                    <a:prstGeom prst="rect">
                      <a:avLst/>
                    </a:prstGeom>
                  </pic:spPr>
                </pic:pic>
              </a:graphicData>
            </a:graphic>
          </wp:inline>
        </w:drawing>
      </w:r>
      <w:r>
        <w:rPr>
          <w:rFonts w:ascii="Times New Roman" w:hAnsi="Times New Roman" w:cs="Times New Roman"/>
        </w:rPr>
        <w:t xml:space="preserve">  </w:t>
      </w:r>
    </w:p>
    <w:p w14:paraId="7B2B86D2" w14:textId="77777777" w:rsidR="009C3CCC" w:rsidRDefault="009C3CCC" w:rsidP="009C3CCC">
      <w:pPr>
        <w:jc w:val="both"/>
        <w:rPr>
          <w:rFonts w:ascii="Times New Roman" w:hAnsi="Times New Roman" w:cs="Times New Roman"/>
        </w:rPr>
      </w:pPr>
    </w:p>
    <w:p w14:paraId="4FE0194E" w14:textId="77777777" w:rsidR="009C3CCC" w:rsidRDefault="009C3CCC" w:rsidP="009C3CCC">
      <w:pPr>
        <w:jc w:val="both"/>
        <w:rPr>
          <w:rFonts w:ascii="Times New Roman" w:hAnsi="Times New Roman" w:cs="Times New Roman"/>
        </w:rPr>
      </w:pPr>
    </w:p>
    <w:p w14:paraId="6337AF35" w14:textId="77777777" w:rsidR="009C3CCC" w:rsidRDefault="009C3CCC" w:rsidP="009C3CCC">
      <w:pPr>
        <w:jc w:val="both"/>
        <w:rPr>
          <w:rFonts w:ascii="Times New Roman" w:hAnsi="Times New Roman" w:cs="Times New Roman"/>
        </w:rPr>
      </w:pPr>
      <w:r w:rsidRPr="00A71794">
        <w:rPr>
          <w:rFonts w:ascii="Times New Roman" w:hAnsi="Times New Roman" w:cs="Times New Roman"/>
        </w:rPr>
        <w:t xml:space="preserve">128 bits is used. As with a stream cipher, the two users share a symmetric encryption key (Figure 4.1b). Using some of the modes of operation explained in Chapter 7, a block cipher can be used to achieve the same effect as a stream cipher. </w:t>
      </w:r>
    </w:p>
    <w:p w14:paraId="6A497757" w14:textId="77777777" w:rsidR="009C3CCC" w:rsidRDefault="009C3CCC" w:rsidP="009C3CCC">
      <w:pPr>
        <w:jc w:val="both"/>
        <w:rPr>
          <w:rFonts w:ascii="Times New Roman" w:hAnsi="Times New Roman" w:cs="Times New Roman"/>
        </w:rPr>
      </w:pPr>
      <w:r>
        <w:rPr>
          <w:rFonts w:ascii="Times New Roman" w:hAnsi="Times New Roman" w:cs="Times New Roman"/>
        </w:rPr>
        <w:lastRenderedPageBreak/>
        <w:t xml:space="preserve">       </w:t>
      </w:r>
      <w:r w:rsidRPr="00A71794">
        <w:rPr>
          <w:rFonts w:ascii="Times New Roman" w:hAnsi="Times New Roman" w:cs="Times New Roman"/>
        </w:rPr>
        <w:t xml:space="preserve">Far more effort has gone into </w:t>
      </w:r>
      <w:proofErr w:type="spellStart"/>
      <w:r w:rsidRPr="00A71794">
        <w:rPr>
          <w:rFonts w:ascii="Times New Roman" w:hAnsi="Times New Roman" w:cs="Times New Roman"/>
        </w:rPr>
        <w:t>analysing</w:t>
      </w:r>
      <w:proofErr w:type="spellEnd"/>
      <w:r w:rsidRPr="00A71794">
        <w:rPr>
          <w:rFonts w:ascii="Times New Roman" w:hAnsi="Times New Roman" w:cs="Times New Roman"/>
        </w:rPr>
        <w:t xml:space="preserve"> block ciphers. In general, they seem applicable to a broader range of applications than stream ciphers. The vast majority of network-based symmetric cryptographic applications make use of block ciphers. Accordingly, the concern in this chapter, and in our discussions throughout the book of symmetric encryption, will primarily focus on block ciphers. </w:t>
      </w:r>
    </w:p>
    <w:p w14:paraId="1F7444CF" w14:textId="77777777" w:rsidR="009C3CCC" w:rsidRDefault="009C3CCC" w:rsidP="009C3CCC">
      <w:pPr>
        <w:jc w:val="both"/>
        <w:rPr>
          <w:rFonts w:ascii="Times New Roman" w:hAnsi="Times New Roman" w:cs="Times New Roman"/>
        </w:rPr>
      </w:pPr>
    </w:p>
    <w:p w14:paraId="4A808ADF" w14:textId="77777777" w:rsidR="009C3CCC" w:rsidRPr="00FF7B9B" w:rsidRDefault="009C3CCC" w:rsidP="009C3CCC">
      <w:pPr>
        <w:jc w:val="both"/>
        <w:rPr>
          <w:rFonts w:ascii="Times New Roman" w:hAnsi="Times New Roman" w:cs="Times New Roman"/>
          <w:b/>
          <w:bCs/>
          <w:sz w:val="32"/>
          <w:szCs w:val="32"/>
        </w:rPr>
      </w:pPr>
      <w:r w:rsidRPr="00FF7B9B">
        <w:rPr>
          <w:rFonts w:ascii="Times New Roman" w:hAnsi="Times New Roman" w:cs="Times New Roman"/>
          <w:b/>
          <w:bCs/>
          <w:sz w:val="32"/>
          <w:szCs w:val="32"/>
        </w:rPr>
        <w:t xml:space="preserve">Motivation for the Feistel Cipher Structure </w:t>
      </w:r>
    </w:p>
    <w:p w14:paraId="405C6667" w14:textId="77777777" w:rsidR="009C3CCC" w:rsidRDefault="009C3CCC" w:rsidP="009C3CCC">
      <w:pPr>
        <w:jc w:val="both"/>
        <w:rPr>
          <w:rFonts w:ascii="Times New Roman" w:hAnsi="Times New Roman" w:cs="Times New Roman"/>
        </w:rPr>
      </w:pPr>
      <w:r w:rsidRPr="00A71794">
        <w:rPr>
          <w:rFonts w:ascii="Times New Roman" w:hAnsi="Times New Roman" w:cs="Times New Roman"/>
        </w:rPr>
        <w:t>A block cipher operates on a plaintext block of n bits to produce a ciphertext block of n bits. There are 2n possible different plaintext blocks and, for the encryption to be reversible (i.e., for decryption to be possible), each must produce a unique ciphertext block. Such a transformation is called reversible, or non</w:t>
      </w:r>
      <w:r>
        <w:rPr>
          <w:rFonts w:ascii="Times New Roman" w:hAnsi="Times New Roman" w:cs="Times New Roman"/>
        </w:rPr>
        <w:t>-</w:t>
      </w:r>
      <w:r w:rsidRPr="00A71794">
        <w:rPr>
          <w:rFonts w:ascii="Times New Roman" w:hAnsi="Times New Roman" w:cs="Times New Roman"/>
        </w:rPr>
        <w:t xml:space="preserve">singular. </w:t>
      </w:r>
      <w:r w:rsidRPr="00FF7B9B">
        <w:rPr>
          <w:rFonts w:ascii="Times New Roman" w:hAnsi="Times New Roman" w:cs="Times New Roman"/>
        </w:rPr>
        <w:t xml:space="preserve">The </w:t>
      </w:r>
      <w:proofErr w:type="spellStart"/>
      <w:r w:rsidRPr="00FF7B9B">
        <w:rPr>
          <w:rFonts w:ascii="Times New Roman" w:hAnsi="Times New Roman" w:cs="Times New Roman"/>
        </w:rPr>
        <w:t>fol</w:t>
      </w:r>
      <w:proofErr w:type="spellEnd"/>
      <w:r>
        <w:rPr>
          <w:rFonts w:ascii="Times New Roman" w:hAnsi="Times New Roman" w:cs="Times New Roman"/>
        </w:rPr>
        <w:t>-</w:t>
      </w:r>
      <w:r w:rsidRPr="00FF7B9B">
        <w:rPr>
          <w:rFonts w:ascii="Times New Roman" w:hAnsi="Times New Roman" w:cs="Times New Roman"/>
        </w:rPr>
        <w:t>lowing examples illustrate non-singular and singular transformations for n = 2.</w:t>
      </w:r>
    </w:p>
    <w:p w14:paraId="33D14BA5" w14:textId="77777777" w:rsidR="009C3CCC" w:rsidRDefault="009C3CCC" w:rsidP="009C3CCC">
      <w:pPr>
        <w:jc w:val="both"/>
        <w:rPr>
          <w:rFonts w:ascii="Times New Roman" w:hAnsi="Times New Roman" w:cs="Times New Roman"/>
        </w:rPr>
      </w:pPr>
      <w:r w:rsidRPr="00FF7B9B">
        <w:rPr>
          <w:rFonts w:ascii="Times New Roman" w:hAnsi="Times New Roman" w:cs="Times New Roman"/>
          <w:noProof/>
        </w:rPr>
        <w:drawing>
          <wp:inline distT="0" distB="0" distL="0" distR="0" wp14:anchorId="3E93E35A" wp14:editId="4A85D8FF">
            <wp:extent cx="5731510" cy="1351280"/>
            <wp:effectExtent l="0" t="0" r="2540" b="1270"/>
            <wp:docPr id="19968745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874544" name=""/>
                    <pic:cNvPicPr/>
                  </pic:nvPicPr>
                  <pic:blipFill>
                    <a:blip r:embed="rId32"/>
                    <a:stretch>
                      <a:fillRect/>
                    </a:stretch>
                  </pic:blipFill>
                  <pic:spPr>
                    <a:xfrm>
                      <a:off x="0" y="0"/>
                      <a:ext cx="5731510" cy="1351280"/>
                    </a:xfrm>
                    <a:prstGeom prst="rect">
                      <a:avLst/>
                    </a:prstGeom>
                  </pic:spPr>
                </pic:pic>
              </a:graphicData>
            </a:graphic>
          </wp:inline>
        </w:drawing>
      </w:r>
    </w:p>
    <w:p w14:paraId="7F4FC4B1" w14:textId="77777777" w:rsidR="009C3CCC" w:rsidRDefault="009C3CCC" w:rsidP="009C3CCC">
      <w:pPr>
        <w:jc w:val="both"/>
        <w:rPr>
          <w:rFonts w:ascii="Times New Roman" w:hAnsi="Times New Roman" w:cs="Times New Roman"/>
        </w:rPr>
      </w:pPr>
      <w:r w:rsidRPr="00FF7B9B">
        <w:rPr>
          <w:rFonts w:ascii="Times New Roman" w:hAnsi="Times New Roman" w:cs="Times New Roman"/>
        </w:rPr>
        <w:t xml:space="preserve">In the latter case, a ciphertext of 01 could have been produced by one of two plain text blocks. </w:t>
      </w:r>
      <w:proofErr w:type="gramStart"/>
      <w:r w:rsidRPr="00FF7B9B">
        <w:rPr>
          <w:rFonts w:ascii="Times New Roman" w:hAnsi="Times New Roman" w:cs="Times New Roman"/>
        </w:rPr>
        <w:t>So</w:t>
      </w:r>
      <w:proofErr w:type="gramEnd"/>
      <w:r w:rsidRPr="00FF7B9B">
        <w:rPr>
          <w:rFonts w:ascii="Times New Roman" w:hAnsi="Times New Roman" w:cs="Times New Roman"/>
        </w:rPr>
        <w:t xml:space="preserve"> if we limit ourselves to reversible mappings, the number of different transformations is 2n!.2 Figure 4.2 illustrates the logic of a general substitution cipher for n = 4. A 4-bit input produces one of 16 possible input states, which is mapped by the substitution cipher into a unique one of 16 possible output states, each of which is represented by 4 ciphertext bits. The encryption and decryption mappings can be defined by a tabulation, as shown in Table 4.1. This is the most general form of block cipher and can be used to define any reversible mapping between plaintext and ciphertext. Feistel refers to this as the ideal block cipher, because it allows for the maximum number of possible encryption mappings from the plaintext block [FEIS75]. </w:t>
      </w:r>
    </w:p>
    <w:p w14:paraId="3239ACA4"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FF7B9B">
        <w:rPr>
          <w:rFonts w:ascii="Times New Roman" w:hAnsi="Times New Roman" w:cs="Times New Roman"/>
        </w:rPr>
        <w:t>But there is a practical problem with the ideal block cipher. If a small block size, such as n = 4, is used, then the system is equivalent to a classical substitution cipher. Such systems, as we have seen, are vulnerable to a statistical analysis of the plaintext. This weakness is not inherent in the use of a substitution cipher but rather results from the use of a small block size. If n is sufficiently large and an arbitrary reversible substitution between plaintext and ciphertext is allowed, then the statistical characteristics of the source plaintext are masked to such an extent that this type of cryptanalysis is infeasible.</w:t>
      </w:r>
    </w:p>
    <w:p w14:paraId="69A0F09C" w14:textId="77777777" w:rsidR="009C3CCC" w:rsidRDefault="009C3CCC" w:rsidP="009C3CCC">
      <w:pPr>
        <w:jc w:val="both"/>
        <w:rPr>
          <w:rFonts w:ascii="Times New Roman" w:hAnsi="Times New Roman" w:cs="Times New Roman"/>
        </w:rPr>
      </w:pPr>
    </w:p>
    <w:p w14:paraId="5E3B7320" w14:textId="77777777" w:rsidR="009C3CCC" w:rsidRDefault="009C3CCC" w:rsidP="009C3CCC">
      <w:pPr>
        <w:jc w:val="both"/>
        <w:rPr>
          <w:rFonts w:ascii="Times New Roman" w:hAnsi="Times New Roman" w:cs="Times New Roman"/>
        </w:rPr>
      </w:pPr>
      <w:r w:rsidRPr="00FF7B9B">
        <w:rPr>
          <w:rFonts w:ascii="Times New Roman" w:hAnsi="Times New Roman" w:cs="Times New Roman"/>
          <w:noProof/>
        </w:rPr>
        <w:lastRenderedPageBreak/>
        <w:drawing>
          <wp:inline distT="0" distB="0" distL="0" distR="0" wp14:anchorId="0BE29EA8" wp14:editId="0FED5BB7">
            <wp:extent cx="5368290" cy="7251826"/>
            <wp:effectExtent l="0" t="0" r="3810" b="6350"/>
            <wp:docPr id="6394928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492862" name=""/>
                    <pic:cNvPicPr/>
                  </pic:nvPicPr>
                  <pic:blipFill>
                    <a:blip r:embed="rId33"/>
                    <a:stretch>
                      <a:fillRect/>
                    </a:stretch>
                  </pic:blipFill>
                  <pic:spPr>
                    <a:xfrm>
                      <a:off x="0" y="0"/>
                      <a:ext cx="5375511" cy="7261580"/>
                    </a:xfrm>
                    <a:prstGeom prst="rect">
                      <a:avLst/>
                    </a:prstGeom>
                  </pic:spPr>
                </pic:pic>
              </a:graphicData>
            </a:graphic>
          </wp:inline>
        </w:drawing>
      </w:r>
    </w:p>
    <w:p w14:paraId="29BC8664" w14:textId="77777777" w:rsidR="009C3CCC" w:rsidRDefault="009C3CCC" w:rsidP="009C3CCC">
      <w:pPr>
        <w:jc w:val="both"/>
        <w:rPr>
          <w:rFonts w:ascii="Times New Roman" w:hAnsi="Times New Roman" w:cs="Times New Roman"/>
        </w:rPr>
      </w:pPr>
      <w:r w:rsidRPr="00FF7B9B">
        <w:rPr>
          <w:rFonts w:ascii="Times New Roman" w:hAnsi="Times New Roman" w:cs="Times New Roman"/>
          <w:noProof/>
        </w:rPr>
        <w:lastRenderedPageBreak/>
        <w:drawing>
          <wp:inline distT="0" distB="0" distL="0" distR="0" wp14:anchorId="1FE4364D" wp14:editId="1103F201">
            <wp:extent cx="5731510" cy="5341620"/>
            <wp:effectExtent l="0" t="0" r="2540" b="0"/>
            <wp:docPr id="533170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170733" name=""/>
                    <pic:cNvPicPr/>
                  </pic:nvPicPr>
                  <pic:blipFill>
                    <a:blip r:embed="rId34"/>
                    <a:stretch>
                      <a:fillRect/>
                    </a:stretch>
                  </pic:blipFill>
                  <pic:spPr>
                    <a:xfrm>
                      <a:off x="0" y="0"/>
                      <a:ext cx="5731510" cy="5341620"/>
                    </a:xfrm>
                    <a:prstGeom prst="rect">
                      <a:avLst/>
                    </a:prstGeom>
                  </pic:spPr>
                </pic:pic>
              </a:graphicData>
            </a:graphic>
          </wp:inline>
        </w:drawing>
      </w:r>
    </w:p>
    <w:p w14:paraId="407C7628" w14:textId="77777777" w:rsidR="009C3CCC" w:rsidRPr="00FF7B9B" w:rsidRDefault="009C3CCC" w:rsidP="009C3CCC">
      <w:pPr>
        <w:jc w:val="both"/>
        <w:rPr>
          <w:rFonts w:ascii="Times New Roman" w:hAnsi="Times New Roman" w:cs="Times New Roman"/>
          <w:b/>
          <w:bCs/>
          <w:sz w:val="32"/>
          <w:szCs w:val="32"/>
        </w:rPr>
      </w:pPr>
      <w:r w:rsidRPr="00FF7B9B">
        <w:rPr>
          <w:rFonts w:ascii="Times New Roman" w:hAnsi="Times New Roman" w:cs="Times New Roman"/>
          <w:b/>
          <w:bCs/>
          <w:sz w:val="32"/>
          <w:szCs w:val="32"/>
        </w:rPr>
        <w:t xml:space="preserve">The Feistel Cipher </w:t>
      </w:r>
    </w:p>
    <w:p w14:paraId="01CDAF7B" w14:textId="77777777" w:rsidR="009C3CCC" w:rsidRDefault="009C3CCC" w:rsidP="009C3CCC">
      <w:pPr>
        <w:jc w:val="both"/>
        <w:rPr>
          <w:rFonts w:ascii="Times New Roman" w:hAnsi="Times New Roman" w:cs="Times New Roman"/>
        </w:rPr>
      </w:pPr>
      <w:r w:rsidRPr="00FF7B9B">
        <w:rPr>
          <w:rFonts w:ascii="Times New Roman" w:hAnsi="Times New Roman" w:cs="Times New Roman"/>
        </w:rPr>
        <w:t xml:space="preserve">Feistel proposed [FEIS73] that we can approximate the ideal block cipher by utilizing the concept of a product cipher, which is the execution of two or more simple ciphers in sequence in such a way that the final result or product is cryptographically stronger than any of the component ciphers. The essence of the approach is to develop a block cipher with a key length of k bits and a block length of n bits, allowing a total of 2k possible transformations, rather than the 2n! transformations available with the ideal block cipher. </w:t>
      </w:r>
    </w:p>
    <w:p w14:paraId="4AD1B815"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FF7B9B">
        <w:rPr>
          <w:rFonts w:ascii="Times New Roman" w:hAnsi="Times New Roman" w:cs="Times New Roman"/>
        </w:rPr>
        <w:t xml:space="preserve">In particular, Feistel proposed the use of a cipher that alternates substitutions and permutations, where these terms are defined as follows: </w:t>
      </w:r>
    </w:p>
    <w:p w14:paraId="6A8FD286" w14:textId="77777777" w:rsidR="009C3CCC" w:rsidRDefault="009C3CCC" w:rsidP="009C3CCC">
      <w:pPr>
        <w:jc w:val="both"/>
        <w:rPr>
          <w:rFonts w:ascii="Times New Roman" w:hAnsi="Times New Roman" w:cs="Times New Roman"/>
        </w:rPr>
      </w:pPr>
      <w:r w:rsidRPr="00FF7B9B">
        <w:rPr>
          <w:rFonts w:ascii="Times New Roman" w:hAnsi="Times New Roman" w:cs="Times New Roman"/>
        </w:rPr>
        <w:lastRenderedPageBreak/>
        <w:t xml:space="preserve">■ </w:t>
      </w:r>
      <w:r w:rsidRPr="00FF7B9B">
        <w:rPr>
          <w:rFonts w:ascii="Times New Roman" w:hAnsi="Times New Roman" w:cs="Times New Roman"/>
          <w:b/>
          <w:bCs/>
        </w:rPr>
        <w:t>Substitution:</w:t>
      </w:r>
      <w:r w:rsidRPr="00FF7B9B">
        <w:rPr>
          <w:rFonts w:ascii="Times New Roman" w:hAnsi="Times New Roman" w:cs="Times New Roman"/>
        </w:rPr>
        <w:t xml:space="preserve"> Each plaintext element or group of elements is uniquely replaced by a corresponding ciphertext element or group of elements. </w:t>
      </w:r>
    </w:p>
    <w:p w14:paraId="2A8C47CE" w14:textId="77777777" w:rsidR="009C3CCC" w:rsidRDefault="009C3CCC" w:rsidP="009C3CCC">
      <w:pPr>
        <w:jc w:val="both"/>
        <w:rPr>
          <w:rFonts w:ascii="Times New Roman" w:hAnsi="Times New Roman" w:cs="Times New Roman"/>
        </w:rPr>
      </w:pPr>
      <w:r w:rsidRPr="00FF7B9B">
        <w:rPr>
          <w:rFonts w:ascii="Times New Roman" w:hAnsi="Times New Roman" w:cs="Times New Roman"/>
        </w:rPr>
        <w:t xml:space="preserve">■ </w:t>
      </w:r>
      <w:r w:rsidRPr="00FF7B9B">
        <w:rPr>
          <w:rFonts w:ascii="Times New Roman" w:hAnsi="Times New Roman" w:cs="Times New Roman"/>
          <w:b/>
          <w:bCs/>
        </w:rPr>
        <w:t>Permutation:</w:t>
      </w:r>
      <w:r w:rsidRPr="00FF7B9B">
        <w:rPr>
          <w:rFonts w:ascii="Times New Roman" w:hAnsi="Times New Roman" w:cs="Times New Roman"/>
        </w:rPr>
        <w:t xml:space="preserve"> A sequence of plaintext elements is replaced by a permutation of that sequence. That is, no elements are added or deleted or replaced in the sequence, rather the order in which the elements appear in the sequence is changed.</w:t>
      </w:r>
    </w:p>
    <w:p w14:paraId="62AB7D9B" w14:textId="77777777" w:rsidR="009C3CCC" w:rsidRDefault="009C3CCC" w:rsidP="009C3CCC">
      <w:pPr>
        <w:jc w:val="both"/>
        <w:rPr>
          <w:rFonts w:ascii="Times New Roman" w:hAnsi="Times New Roman" w:cs="Times New Roman"/>
        </w:rPr>
      </w:pPr>
      <w:r w:rsidRPr="00FF7B9B">
        <w:rPr>
          <w:rFonts w:ascii="Times New Roman" w:hAnsi="Times New Roman" w:cs="Times New Roman"/>
        </w:rPr>
        <w:t>In fact, Feistel’s is a practical application of a proposal by Claude Shannon to develop a product cipher that alternates confusion and diffusion functions [SHAN49].3 We look next at these concepts of diffusion and confusion and then present the Feistel cipher. But first, it is worth commenting on this remarkable fact: The Feistel cipher structure, which dates back over a quarter century and which, in turn, is based on Shannon’s proposal of 1945, is the structure used by a number of significant symmetric block ciphers currently in use. In particular, the Feistel structure is used for Triple Data Encryption Algorithm (TDEA), which is one of the two encryption algorithms (along with AES), approved for general use by the National Institute of Standards and Technology (NIST). The Feistel structure is also used for several schemes for format-preserving encryption, which have recently come into prominence. In addition, the Camellia block cipher is a Feistel structure; it is one of the possible symmetric ciphers in TLS and a number of other Internet security protocols. Both TDEA and format-preserving encryption are covered in Chapter 7.</w:t>
      </w:r>
    </w:p>
    <w:p w14:paraId="67FE7FFE" w14:textId="77777777" w:rsidR="009C3CCC" w:rsidRDefault="009C3CCC" w:rsidP="009C3CCC">
      <w:pPr>
        <w:jc w:val="both"/>
        <w:rPr>
          <w:rFonts w:ascii="Times New Roman" w:hAnsi="Times New Roman" w:cs="Times New Roman"/>
        </w:rPr>
      </w:pPr>
      <w:r w:rsidRPr="00FF7B9B">
        <w:rPr>
          <w:rFonts w:ascii="Times New Roman" w:hAnsi="Times New Roman" w:cs="Times New Roman"/>
          <w:b/>
          <w:bCs/>
        </w:rPr>
        <w:t>DIFFUSION AND CONFUSION</w:t>
      </w:r>
      <w:r w:rsidRPr="00FF7B9B">
        <w:rPr>
          <w:rFonts w:ascii="Times New Roman" w:hAnsi="Times New Roman" w:cs="Times New Roman"/>
        </w:rPr>
        <w:t xml:space="preserve"> The terms diffusion and confusion were introduced by Claude Shannon to capture the two basic building blocks for any cryptographic </w:t>
      </w:r>
      <w:proofErr w:type="spellStart"/>
      <w:r w:rsidRPr="00FF7B9B">
        <w:rPr>
          <w:rFonts w:ascii="Times New Roman" w:hAnsi="Times New Roman" w:cs="Times New Roman"/>
        </w:rPr>
        <w:t>sys tem</w:t>
      </w:r>
      <w:proofErr w:type="spellEnd"/>
      <w:r w:rsidRPr="00FF7B9B">
        <w:rPr>
          <w:rFonts w:ascii="Times New Roman" w:hAnsi="Times New Roman" w:cs="Times New Roman"/>
        </w:rPr>
        <w:t xml:space="preserve"> [SHAN49]. Shannon’s concern was to thwart cryptanalysis based on statistical analysis. The reasoning is as follows. Assume the attacker has some knowledge of the statistical characteristics of the plaintext. For example, in a human-readable message in some language, the frequency distribution of the various letters may be known. Or there may be words or phrases likely to appear in the message (probable words). If these statistics are in any way reflected in the ciphertext, the cryptanalyst may be able to deduce the encryption key, part of the key, or at least a set of keys likely to contain the exact key. In what Shannon refers to as a strongly ideal cipher, all statistics of the ciphertext are independent of the particular key used. The arbitrary substitution cipher that we discussed previously (Figure 4.2) is such a cipher, but as we have seen, it is impractical.</w:t>
      </w:r>
    </w:p>
    <w:p w14:paraId="29812790"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FF7B9B">
        <w:rPr>
          <w:rFonts w:ascii="Times New Roman" w:hAnsi="Times New Roman" w:cs="Times New Roman"/>
        </w:rPr>
        <w:t xml:space="preserve">Other than recourse to ideal systems, Shannon suggests two methods for frustrating statistical cryptanalysis: diffusion and confusion. In diffusion, the </w:t>
      </w:r>
      <w:proofErr w:type="spellStart"/>
      <w:r w:rsidRPr="00FF7B9B">
        <w:rPr>
          <w:rFonts w:ascii="Times New Roman" w:hAnsi="Times New Roman" w:cs="Times New Roman"/>
        </w:rPr>
        <w:t>sta</w:t>
      </w:r>
      <w:proofErr w:type="spellEnd"/>
      <w:r w:rsidRPr="00FF7B9B">
        <w:rPr>
          <w:rFonts w:ascii="Times New Roman" w:hAnsi="Times New Roman" w:cs="Times New Roman"/>
        </w:rPr>
        <w:t xml:space="preserve"> </w:t>
      </w:r>
      <w:proofErr w:type="spellStart"/>
      <w:r w:rsidRPr="00FF7B9B">
        <w:rPr>
          <w:rFonts w:ascii="Times New Roman" w:hAnsi="Times New Roman" w:cs="Times New Roman"/>
        </w:rPr>
        <w:t>tistical</w:t>
      </w:r>
      <w:proofErr w:type="spellEnd"/>
      <w:r w:rsidRPr="00FF7B9B">
        <w:rPr>
          <w:rFonts w:ascii="Times New Roman" w:hAnsi="Times New Roman" w:cs="Times New Roman"/>
        </w:rPr>
        <w:t xml:space="preserve"> structure of the plaintext is dissipated into long-range statistics of the ciphertext. This is achieved by having each plaintext digit affect the value of many ciphertext digits; generally, this is equivalent to having each ciphertext digit be affected by many plaintext digits. An example of diffusion is to encrypt a message</w:t>
      </w:r>
    </w:p>
    <w:p w14:paraId="5AD7958E" w14:textId="77777777" w:rsidR="009C3CCC" w:rsidRDefault="009C3CCC" w:rsidP="009C3CCC">
      <w:pPr>
        <w:jc w:val="both"/>
        <w:rPr>
          <w:rFonts w:ascii="Times New Roman" w:hAnsi="Times New Roman" w:cs="Times New Roman"/>
        </w:rPr>
      </w:pPr>
      <w:r w:rsidRPr="00914C61">
        <w:rPr>
          <w:rFonts w:ascii="Times New Roman" w:hAnsi="Times New Roman" w:cs="Times New Roman"/>
          <w:noProof/>
        </w:rPr>
        <w:drawing>
          <wp:inline distT="0" distB="0" distL="0" distR="0" wp14:anchorId="5F67D585" wp14:editId="2D774242">
            <wp:extent cx="4600575" cy="933450"/>
            <wp:effectExtent l="0" t="0" r="9525" b="0"/>
            <wp:docPr id="15192528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252810" name=""/>
                    <pic:cNvPicPr/>
                  </pic:nvPicPr>
                  <pic:blipFill>
                    <a:blip r:embed="rId35"/>
                    <a:stretch>
                      <a:fillRect/>
                    </a:stretch>
                  </pic:blipFill>
                  <pic:spPr>
                    <a:xfrm>
                      <a:off x="0" y="0"/>
                      <a:ext cx="4600575" cy="933450"/>
                    </a:xfrm>
                    <a:prstGeom prst="rect">
                      <a:avLst/>
                    </a:prstGeom>
                  </pic:spPr>
                </pic:pic>
              </a:graphicData>
            </a:graphic>
          </wp:inline>
        </w:drawing>
      </w:r>
    </w:p>
    <w:p w14:paraId="1B91450D" w14:textId="77777777" w:rsidR="009C3CCC" w:rsidRDefault="009C3CCC" w:rsidP="009C3CCC">
      <w:pPr>
        <w:jc w:val="both"/>
        <w:rPr>
          <w:rFonts w:ascii="Times New Roman" w:hAnsi="Times New Roman" w:cs="Times New Roman"/>
        </w:rPr>
      </w:pPr>
      <w:r w:rsidRPr="00914C61">
        <w:rPr>
          <w:rFonts w:ascii="Times New Roman" w:hAnsi="Times New Roman" w:cs="Times New Roman"/>
        </w:rPr>
        <w:t xml:space="preserve">adding k successive letters to get a ciphertext letter </w:t>
      </w:r>
      <w:proofErr w:type="spellStart"/>
      <w:r w:rsidRPr="00914C61">
        <w:rPr>
          <w:rFonts w:ascii="Times New Roman" w:hAnsi="Times New Roman" w:cs="Times New Roman"/>
        </w:rPr>
        <w:t>yn</w:t>
      </w:r>
      <w:proofErr w:type="spellEnd"/>
      <w:r w:rsidRPr="00914C61">
        <w:rPr>
          <w:rFonts w:ascii="Times New Roman" w:hAnsi="Times New Roman" w:cs="Times New Roman"/>
        </w:rPr>
        <w:t xml:space="preserve">. One can show that the statistical structure of the plaintext has been dissipated. Thus, the letter frequencies in the ciphertext will be more nearly equal than in the plaintext; the diagram frequencies will also be more nearly equal, and so on. In a binary block cipher, diffusion can be achieved by repeatedly performing some permutation on the data followed by applying a </w:t>
      </w:r>
      <w:r w:rsidRPr="00914C61">
        <w:rPr>
          <w:rFonts w:ascii="Times New Roman" w:hAnsi="Times New Roman" w:cs="Times New Roman"/>
        </w:rPr>
        <w:lastRenderedPageBreak/>
        <w:t xml:space="preserve">function to that permutation; the effect is that bits from different positions in the original plaintext contribute to a single bit of ciphertext.5 </w:t>
      </w:r>
    </w:p>
    <w:p w14:paraId="2F12BCBF"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914C61">
        <w:rPr>
          <w:rFonts w:ascii="Times New Roman" w:hAnsi="Times New Roman" w:cs="Times New Roman"/>
        </w:rPr>
        <w:t>Every block cipher involves a transformation of a block of plaintext into a block of ciphertext, where the transformation depends on the key. The mechanism of diffusion seeks to make the statistical relationship between the plaintext and ciphertext as complex as possible in order to thwart attempts to deduce the key. On the other hand</w:t>
      </w:r>
      <w:r w:rsidRPr="00914C61">
        <w:rPr>
          <w:rFonts w:ascii="Times New Roman" w:hAnsi="Times New Roman" w:cs="Times New Roman"/>
          <w:b/>
          <w:bCs/>
        </w:rPr>
        <w:t>, confusion</w:t>
      </w:r>
      <w:r w:rsidRPr="00914C61">
        <w:rPr>
          <w:rFonts w:ascii="Times New Roman" w:hAnsi="Times New Roman" w:cs="Times New Roman"/>
        </w:rPr>
        <w:t xml:space="preserve"> seeks to make the relationship between the statistics of the ciphertext and the value of the encryption key as complex as possible, again to thwart attempts to discover the key. Thus, even if the attacker can get some handle on the statistics of the ciphertext, the way in which the key was used to produce that ciphertext is so complex as to make it difficult to deduce the key. This is achieved by the use of a complex substitution algorithm. In contrast, a simple linear substitution function would add little confusion. </w:t>
      </w:r>
    </w:p>
    <w:p w14:paraId="7CDFA7A0"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914C61">
        <w:rPr>
          <w:rFonts w:ascii="Times New Roman" w:hAnsi="Times New Roman" w:cs="Times New Roman"/>
        </w:rPr>
        <w:t>As [ROBS95b] points out, so successful are diffusion and confusion in capturing the essence of the desired attributes of a block cipher that they have become the cornerstone of modern block cipher design.</w:t>
      </w:r>
    </w:p>
    <w:p w14:paraId="2B2EA6D4" w14:textId="77777777" w:rsidR="009C3CCC" w:rsidRDefault="009C3CCC" w:rsidP="009C3CCC">
      <w:pPr>
        <w:jc w:val="both"/>
        <w:rPr>
          <w:rFonts w:ascii="Times New Roman" w:hAnsi="Times New Roman" w:cs="Times New Roman"/>
        </w:rPr>
      </w:pPr>
      <w:r w:rsidRPr="00914C61">
        <w:rPr>
          <w:rFonts w:ascii="Times New Roman" w:hAnsi="Times New Roman" w:cs="Times New Roman"/>
          <w:b/>
          <w:bCs/>
        </w:rPr>
        <w:t>FEISTEL CIPHER STRUCTURE</w:t>
      </w:r>
      <w:r w:rsidRPr="00914C61">
        <w:rPr>
          <w:rFonts w:ascii="Times New Roman" w:hAnsi="Times New Roman" w:cs="Times New Roman"/>
        </w:rPr>
        <w:t xml:space="preserve"> The left-hand side of Figure 4.3 depicts the encryption structure proposed by Feistel. The inputs to the encryption algorithm are a plaintext block of length 2w bits and a key K. The plaintext block is divided into two halves, LE0 and RE0. The two halves of the data pass through n rounds of processing and then combine to produce the ciphertext block. Each round i has as inputs LEi-1 and REi-1 derived from the previous round, as well as a subkey Ki derived from the </w:t>
      </w:r>
      <w:proofErr w:type="spellStart"/>
      <w:r w:rsidRPr="00914C61">
        <w:rPr>
          <w:rFonts w:ascii="Times New Roman" w:hAnsi="Times New Roman" w:cs="Times New Roman"/>
        </w:rPr>
        <w:t>over all</w:t>
      </w:r>
      <w:proofErr w:type="spellEnd"/>
      <w:r w:rsidRPr="00914C61">
        <w:rPr>
          <w:rFonts w:ascii="Times New Roman" w:hAnsi="Times New Roman" w:cs="Times New Roman"/>
        </w:rPr>
        <w:t xml:space="preserve"> K. In general, the subkeys Ki are different from K and from each other. In Figure 4.3, 16 rounds are used, although any number of rounds could be implemented. </w:t>
      </w:r>
    </w:p>
    <w:p w14:paraId="37C2D6AD"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914C61">
        <w:rPr>
          <w:rFonts w:ascii="Times New Roman" w:hAnsi="Times New Roman" w:cs="Times New Roman"/>
        </w:rPr>
        <w:t xml:space="preserve">All rounds have the same structure. A </w:t>
      </w:r>
      <w:r w:rsidRPr="00914C61">
        <w:rPr>
          <w:rFonts w:ascii="Times New Roman" w:hAnsi="Times New Roman" w:cs="Times New Roman"/>
          <w:b/>
          <w:bCs/>
        </w:rPr>
        <w:t xml:space="preserve">substitution </w:t>
      </w:r>
      <w:r w:rsidRPr="00914C61">
        <w:rPr>
          <w:rFonts w:ascii="Times New Roman" w:hAnsi="Times New Roman" w:cs="Times New Roman"/>
        </w:rPr>
        <w:t xml:space="preserve">is performed on the left half of the data. This is done by applying a round function F to the right half of the data and then taking the exclusive-OR of the output of that function and the left half of the data. The round function has the same general structure for each round but is parameterized by the round subkey Ki. Another way to express this is to say that F is a function of right-half block of w bits and a subkey of y bits, which pro duces an output value of length w bits: F(REi, Ki+1). Following this substitution, a </w:t>
      </w:r>
      <w:r w:rsidRPr="00914C61">
        <w:rPr>
          <w:rFonts w:ascii="Times New Roman" w:hAnsi="Times New Roman" w:cs="Times New Roman"/>
          <w:b/>
          <w:bCs/>
        </w:rPr>
        <w:t>permutation</w:t>
      </w:r>
      <w:r w:rsidRPr="00914C61">
        <w:rPr>
          <w:rFonts w:ascii="Times New Roman" w:hAnsi="Times New Roman" w:cs="Times New Roman"/>
        </w:rPr>
        <w:t xml:space="preserve"> is performed that consists of the interchange of the two halves of the data.6 This structure is a particular form of the substitution-permutation network (SPN) proposed by Shannon.</w:t>
      </w:r>
    </w:p>
    <w:p w14:paraId="48B28583" w14:textId="77777777" w:rsidR="009C3CCC" w:rsidRDefault="009C3CCC" w:rsidP="009C3CCC">
      <w:pPr>
        <w:jc w:val="both"/>
        <w:rPr>
          <w:rFonts w:ascii="Times New Roman" w:hAnsi="Times New Roman" w:cs="Times New Roman"/>
        </w:rPr>
      </w:pPr>
    </w:p>
    <w:p w14:paraId="03B8C431" w14:textId="77777777" w:rsidR="009C3CCC" w:rsidRDefault="009C3CCC" w:rsidP="009C3CCC">
      <w:pPr>
        <w:jc w:val="both"/>
        <w:rPr>
          <w:rFonts w:ascii="Times New Roman" w:hAnsi="Times New Roman" w:cs="Times New Roman"/>
        </w:rPr>
      </w:pPr>
      <w:r>
        <w:rPr>
          <w:rFonts w:ascii="Times New Roman" w:hAnsi="Times New Roman" w:cs="Times New Roman"/>
        </w:rPr>
        <w:lastRenderedPageBreak/>
        <w:t xml:space="preserve">     </w:t>
      </w:r>
      <w:r w:rsidRPr="00914C61">
        <w:rPr>
          <w:rFonts w:ascii="Times New Roman" w:hAnsi="Times New Roman" w:cs="Times New Roman"/>
          <w:noProof/>
        </w:rPr>
        <w:drawing>
          <wp:inline distT="0" distB="0" distL="0" distR="0" wp14:anchorId="5335A9E1" wp14:editId="4CC2F6A7">
            <wp:extent cx="5153025" cy="6991350"/>
            <wp:effectExtent l="0" t="0" r="9525" b="0"/>
            <wp:docPr id="20959573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957317" name=""/>
                    <pic:cNvPicPr/>
                  </pic:nvPicPr>
                  <pic:blipFill>
                    <a:blip r:embed="rId36"/>
                    <a:stretch>
                      <a:fillRect/>
                    </a:stretch>
                  </pic:blipFill>
                  <pic:spPr>
                    <a:xfrm>
                      <a:off x="0" y="0"/>
                      <a:ext cx="5153025" cy="6991350"/>
                    </a:xfrm>
                    <a:prstGeom prst="rect">
                      <a:avLst/>
                    </a:prstGeom>
                  </pic:spPr>
                </pic:pic>
              </a:graphicData>
            </a:graphic>
          </wp:inline>
        </w:drawing>
      </w:r>
    </w:p>
    <w:p w14:paraId="624B37DB" w14:textId="77777777" w:rsidR="009C3CCC" w:rsidRDefault="009C3CCC" w:rsidP="009C3CCC">
      <w:pPr>
        <w:jc w:val="both"/>
        <w:rPr>
          <w:rFonts w:ascii="Times New Roman" w:hAnsi="Times New Roman" w:cs="Times New Roman"/>
        </w:rPr>
      </w:pPr>
      <w:r w:rsidRPr="00914C61">
        <w:rPr>
          <w:rFonts w:ascii="Times New Roman" w:hAnsi="Times New Roman" w:cs="Times New Roman"/>
        </w:rPr>
        <w:t xml:space="preserve">The exact realization of a Feistel network depends on the choice of the following parameters and design features: </w:t>
      </w:r>
    </w:p>
    <w:p w14:paraId="7AAAC544" w14:textId="77777777" w:rsidR="009C3CCC" w:rsidRDefault="009C3CCC" w:rsidP="009C3CCC">
      <w:pPr>
        <w:jc w:val="both"/>
        <w:rPr>
          <w:rFonts w:ascii="Times New Roman" w:hAnsi="Times New Roman" w:cs="Times New Roman"/>
        </w:rPr>
      </w:pPr>
      <w:r w:rsidRPr="00914C61">
        <w:rPr>
          <w:rFonts w:ascii="Times New Roman" w:hAnsi="Times New Roman" w:cs="Times New Roman"/>
        </w:rPr>
        <w:lastRenderedPageBreak/>
        <w:t xml:space="preserve">■ </w:t>
      </w:r>
      <w:r w:rsidRPr="00914C61">
        <w:rPr>
          <w:rFonts w:ascii="Times New Roman" w:hAnsi="Times New Roman" w:cs="Times New Roman"/>
          <w:b/>
          <w:bCs/>
        </w:rPr>
        <w:t>Block size</w:t>
      </w:r>
      <w:r w:rsidRPr="00914C61">
        <w:rPr>
          <w:rFonts w:ascii="Times New Roman" w:hAnsi="Times New Roman" w:cs="Times New Roman"/>
        </w:rPr>
        <w:t>: Larger block sizes mean greater security (all other things being equal) but reduced encryption/decryption speed for a given algorithm. The greater security is achieved by greater diffusion. Traditionally, a block size of 64 bits has been considered a reasonable trade</w:t>
      </w:r>
      <w:r>
        <w:rPr>
          <w:rFonts w:ascii="Times New Roman" w:hAnsi="Times New Roman" w:cs="Times New Roman"/>
        </w:rPr>
        <w:t xml:space="preserve"> </w:t>
      </w:r>
      <w:r w:rsidRPr="00914C61">
        <w:rPr>
          <w:rFonts w:ascii="Times New Roman" w:hAnsi="Times New Roman" w:cs="Times New Roman"/>
        </w:rPr>
        <w:t>off and was nearly universal in block cipher design. However, the new AES uses a 128-bit block size.</w:t>
      </w:r>
    </w:p>
    <w:p w14:paraId="045EB373" w14:textId="77777777" w:rsidR="009C3CCC" w:rsidRDefault="009C3CCC" w:rsidP="009C3CCC">
      <w:pPr>
        <w:jc w:val="both"/>
        <w:rPr>
          <w:rFonts w:ascii="Times New Roman" w:hAnsi="Times New Roman" w:cs="Times New Roman"/>
        </w:rPr>
      </w:pPr>
      <w:r w:rsidRPr="00914C61">
        <w:rPr>
          <w:rFonts w:ascii="Times New Roman" w:hAnsi="Times New Roman" w:cs="Times New Roman"/>
        </w:rPr>
        <w:t xml:space="preserve">■ </w:t>
      </w:r>
      <w:r w:rsidRPr="00914C61">
        <w:rPr>
          <w:rFonts w:ascii="Times New Roman" w:hAnsi="Times New Roman" w:cs="Times New Roman"/>
          <w:b/>
          <w:bCs/>
        </w:rPr>
        <w:t>Key size</w:t>
      </w:r>
      <w:r w:rsidRPr="00914C61">
        <w:rPr>
          <w:rFonts w:ascii="Times New Roman" w:hAnsi="Times New Roman" w:cs="Times New Roman"/>
        </w:rPr>
        <w:t xml:space="preserve">: Larger key size means greater security but may decrease encryption/ decryption speed. The greater security is achieved by greater resistance to brute-force attacks and greater confusion. Key sizes of 64 bits or less are now widely considered to be inadequate, and 128 bits has become a common size. </w:t>
      </w:r>
    </w:p>
    <w:p w14:paraId="4016EC10" w14:textId="77777777" w:rsidR="009C3CCC" w:rsidRDefault="009C3CCC" w:rsidP="009C3CCC">
      <w:pPr>
        <w:jc w:val="both"/>
        <w:rPr>
          <w:rFonts w:ascii="Times New Roman" w:hAnsi="Times New Roman" w:cs="Times New Roman"/>
        </w:rPr>
      </w:pPr>
      <w:r w:rsidRPr="00914C61">
        <w:rPr>
          <w:rFonts w:ascii="Times New Roman" w:hAnsi="Times New Roman" w:cs="Times New Roman"/>
        </w:rPr>
        <w:t xml:space="preserve">■ Number of rounds: The essence of the Feistel cipher is that a single round offers inadequate security but that multiple rounds offer increasing security. A typical size is 16 rounds. </w:t>
      </w:r>
    </w:p>
    <w:p w14:paraId="4A6AFEE0" w14:textId="77777777" w:rsidR="009C3CCC" w:rsidRDefault="009C3CCC" w:rsidP="009C3CCC">
      <w:pPr>
        <w:jc w:val="both"/>
        <w:rPr>
          <w:rFonts w:ascii="Times New Roman" w:hAnsi="Times New Roman" w:cs="Times New Roman"/>
        </w:rPr>
      </w:pPr>
      <w:r w:rsidRPr="00914C61">
        <w:rPr>
          <w:rFonts w:ascii="Times New Roman" w:hAnsi="Times New Roman" w:cs="Times New Roman"/>
        </w:rPr>
        <w:t xml:space="preserve">■ </w:t>
      </w:r>
      <w:r w:rsidRPr="00914C61">
        <w:rPr>
          <w:rFonts w:ascii="Times New Roman" w:hAnsi="Times New Roman" w:cs="Times New Roman"/>
          <w:b/>
          <w:bCs/>
        </w:rPr>
        <w:t>Subkey generation algorithm:</w:t>
      </w:r>
      <w:r w:rsidRPr="00914C61">
        <w:rPr>
          <w:rFonts w:ascii="Times New Roman" w:hAnsi="Times New Roman" w:cs="Times New Roman"/>
        </w:rPr>
        <w:t xml:space="preserve"> Greater complexity in this algorithm should lead to greater difficulty of cryptanalysis. </w:t>
      </w:r>
    </w:p>
    <w:p w14:paraId="05C0A1C8" w14:textId="77777777" w:rsidR="009C3CCC" w:rsidRDefault="009C3CCC" w:rsidP="009C3CCC">
      <w:pPr>
        <w:jc w:val="both"/>
        <w:rPr>
          <w:rFonts w:ascii="Times New Roman" w:hAnsi="Times New Roman" w:cs="Times New Roman"/>
        </w:rPr>
      </w:pPr>
      <w:r w:rsidRPr="00914C61">
        <w:rPr>
          <w:rFonts w:ascii="Times New Roman" w:hAnsi="Times New Roman" w:cs="Times New Roman"/>
        </w:rPr>
        <w:t xml:space="preserve">■ </w:t>
      </w:r>
      <w:r w:rsidRPr="00914C61">
        <w:rPr>
          <w:rFonts w:ascii="Times New Roman" w:hAnsi="Times New Roman" w:cs="Times New Roman"/>
          <w:b/>
          <w:bCs/>
        </w:rPr>
        <w:t>Round function F:</w:t>
      </w:r>
      <w:r w:rsidRPr="00914C61">
        <w:rPr>
          <w:rFonts w:ascii="Times New Roman" w:hAnsi="Times New Roman" w:cs="Times New Roman"/>
        </w:rPr>
        <w:t xml:space="preserve"> Again, greater complexity generally means greater resistance to cryptanalysis. </w:t>
      </w:r>
    </w:p>
    <w:p w14:paraId="4A0B374B" w14:textId="77777777" w:rsidR="009C3CCC" w:rsidRDefault="009C3CCC" w:rsidP="009C3CCC">
      <w:pPr>
        <w:jc w:val="both"/>
        <w:rPr>
          <w:rFonts w:ascii="Times New Roman" w:hAnsi="Times New Roman" w:cs="Times New Roman"/>
        </w:rPr>
      </w:pPr>
      <w:r w:rsidRPr="00914C61">
        <w:rPr>
          <w:rFonts w:ascii="Times New Roman" w:hAnsi="Times New Roman" w:cs="Times New Roman"/>
        </w:rPr>
        <w:t xml:space="preserve">There are two other considerations in the design of a Feistel cipher: </w:t>
      </w:r>
    </w:p>
    <w:p w14:paraId="2B551695" w14:textId="77777777" w:rsidR="009C3CCC" w:rsidRDefault="009C3CCC" w:rsidP="009C3CCC">
      <w:pPr>
        <w:jc w:val="both"/>
        <w:rPr>
          <w:rFonts w:ascii="Times New Roman" w:hAnsi="Times New Roman" w:cs="Times New Roman"/>
        </w:rPr>
      </w:pPr>
      <w:r w:rsidRPr="00914C61">
        <w:rPr>
          <w:rFonts w:ascii="Times New Roman" w:hAnsi="Times New Roman" w:cs="Times New Roman"/>
        </w:rPr>
        <w:t xml:space="preserve">■ </w:t>
      </w:r>
      <w:r w:rsidRPr="00914C61">
        <w:rPr>
          <w:rFonts w:ascii="Times New Roman" w:hAnsi="Times New Roman" w:cs="Times New Roman"/>
          <w:b/>
          <w:bCs/>
        </w:rPr>
        <w:t>Fast software encryption/decryption:</w:t>
      </w:r>
      <w:r w:rsidRPr="00914C61">
        <w:rPr>
          <w:rFonts w:ascii="Times New Roman" w:hAnsi="Times New Roman" w:cs="Times New Roman"/>
        </w:rPr>
        <w:t xml:space="preserve"> In many cases, encryption is embedded in applications or utility functions in such a way as to preclude a hardware implementation. Accordingly, the speed of execution of the algorithm becomes a concern. </w:t>
      </w:r>
    </w:p>
    <w:p w14:paraId="7A501FE7" w14:textId="77777777" w:rsidR="009C3CCC" w:rsidRDefault="009C3CCC" w:rsidP="009C3CCC">
      <w:pPr>
        <w:jc w:val="both"/>
        <w:rPr>
          <w:rFonts w:ascii="Times New Roman" w:hAnsi="Times New Roman" w:cs="Times New Roman"/>
        </w:rPr>
      </w:pPr>
      <w:r w:rsidRPr="00914C61">
        <w:rPr>
          <w:rFonts w:ascii="Times New Roman" w:hAnsi="Times New Roman" w:cs="Times New Roman"/>
        </w:rPr>
        <w:t>■</w:t>
      </w:r>
      <w:r w:rsidRPr="00914C61">
        <w:rPr>
          <w:rFonts w:ascii="Times New Roman" w:hAnsi="Times New Roman" w:cs="Times New Roman"/>
          <w:b/>
          <w:bCs/>
        </w:rPr>
        <w:t xml:space="preserve"> Ease of analysis</w:t>
      </w:r>
      <w:r w:rsidRPr="00914C61">
        <w:rPr>
          <w:rFonts w:ascii="Times New Roman" w:hAnsi="Times New Roman" w:cs="Times New Roman"/>
        </w:rPr>
        <w:t>: Although we would like to make our algorithm as difficult as possible to cryptanalyze, there is great benefit in making the algorithm easy to analyze. That is, if the algorithm can be concisely and clearly explained, it is easier to analyze that algorithm for cryptanalytic vulnerabilities and therefore develop a higher level of assurance as to its strength. DES, for example, does not have an easily analyzed functionality.</w:t>
      </w:r>
    </w:p>
    <w:p w14:paraId="6EE4CF96" w14:textId="77777777" w:rsidR="009C3CCC" w:rsidRDefault="009C3CCC" w:rsidP="009C3CCC">
      <w:pPr>
        <w:jc w:val="both"/>
        <w:rPr>
          <w:rFonts w:ascii="Times New Roman" w:hAnsi="Times New Roman" w:cs="Times New Roman"/>
        </w:rPr>
      </w:pPr>
      <w:r w:rsidRPr="00914C61">
        <w:rPr>
          <w:rFonts w:ascii="Times New Roman" w:hAnsi="Times New Roman" w:cs="Times New Roman"/>
          <w:noProof/>
        </w:rPr>
        <w:drawing>
          <wp:inline distT="0" distB="0" distL="0" distR="0" wp14:anchorId="6E7D3D4E" wp14:editId="55A5D4F7">
            <wp:extent cx="5334000" cy="3076575"/>
            <wp:effectExtent l="0" t="0" r="0" b="9525"/>
            <wp:docPr id="5679417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941725" name=""/>
                    <pic:cNvPicPr/>
                  </pic:nvPicPr>
                  <pic:blipFill>
                    <a:blip r:embed="rId37"/>
                    <a:stretch>
                      <a:fillRect/>
                    </a:stretch>
                  </pic:blipFill>
                  <pic:spPr>
                    <a:xfrm>
                      <a:off x="0" y="0"/>
                      <a:ext cx="5334000" cy="3076575"/>
                    </a:xfrm>
                    <a:prstGeom prst="rect">
                      <a:avLst/>
                    </a:prstGeom>
                  </pic:spPr>
                </pic:pic>
              </a:graphicData>
            </a:graphic>
          </wp:inline>
        </w:drawing>
      </w:r>
    </w:p>
    <w:p w14:paraId="5AFC9245" w14:textId="77777777" w:rsidR="009C3CCC" w:rsidRDefault="009C3CCC" w:rsidP="009C3CCC">
      <w:pPr>
        <w:jc w:val="both"/>
        <w:rPr>
          <w:rFonts w:ascii="Times New Roman" w:hAnsi="Times New Roman" w:cs="Times New Roman"/>
        </w:rPr>
      </w:pPr>
      <w:r w:rsidRPr="00914C61">
        <w:rPr>
          <w:rFonts w:ascii="Times New Roman" w:hAnsi="Times New Roman" w:cs="Times New Roman"/>
          <w:noProof/>
        </w:rPr>
        <w:lastRenderedPageBreak/>
        <w:drawing>
          <wp:inline distT="0" distB="0" distL="0" distR="0" wp14:anchorId="55E7FCD8" wp14:editId="3FDBC0A3">
            <wp:extent cx="5543550" cy="1104900"/>
            <wp:effectExtent l="0" t="0" r="0" b="0"/>
            <wp:docPr id="14290014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001490" name=""/>
                    <pic:cNvPicPr/>
                  </pic:nvPicPr>
                  <pic:blipFill>
                    <a:blip r:embed="rId38"/>
                    <a:stretch>
                      <a:fillRect/>
                    </a:stretch>
                  </pic:blipFill>
                  <pic:spPr>
                    <a:xfrm>
                      <a:off x="0" y="0"/>
                      <a:ext cx="5543550" cy="1104900"/>
                    </a:xfrm>
                    <a:prstGeom prst="rect">
                      <a:avLst/>
                    </a:prstGeom>
                  </pic:spPr>
                </pic:pic>
              </a:graphicData>
            </a:graphic>
          </wp:inline>
        </w:drawing>
      </w:r>
    </w:p>
    <w:p w14:paraId="268446BF" w14:textId="77777777" w:rsidR="009C3CCC" w:rsidRDefault="009C3CCC" w:rsidP="009C3CCC">
      <w:pPr>
        <w:jc w:val="both"/>
        <w:rPr>
          <w:rFonts w:ascii="Times New Roman" w:hAnsi="Times New Roman" w:cs="Times New Roman"/>
        </w:rPr>
      </w:pPr>
      <w:r w:rsidRPr="00914C61">
        <w:rPr>
          <w:rFonts w:ascii="Times New Roman" w:hAnsi="Times New Roman" w:cs="Times New Roman"/>
          <w:noProof/>
        </w:rPr>
        <w:drawing>
          <wp:inline distT="0" distB="0" distL="0" distR="0" wp14:anchorId="6C7A02B5" wp14:editId="1FC6BD43">
            <wp:extent cx="5731510" cy="5609590"/>
            <wp:effectExtent l="0" t="0" r="2540" b="0"/>
            <wp:docPr id="17531833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183377" name=""/>
                    <pic:cNvPicPr/>
                  </pic:nvPicPr>
                  <pic:blipFill>
                    <a:blip r:embed="rId39"/>
                    <a:stretch>
                      <a:fillRect/>
                    </a:stretch>
                  </pic:blipFill>
                  <pic:spPr>
                    <a:xfrm>
                      <a:off x="0" y="0"/>
                      <a:ext cx="5731510" cy="5609590"/>
                    </a:xfrm>
                    <a:prstGeom prst="rect">
                      <a:avLst/>
                    </a:prstGeom>
                  </pic:spPr>
                </pic:pic>
              </a:graphicData>
            </a:graphic>
          </wp:inline>
        </w:drawing>
      </w:r>
    </w:p>
    <w:p w14:paraId="3B9AD385" w14:textId="77777777" w:rsidR="009C3CCC" w:rsidRDefault="009C3CCC" w:rsidP="009C3CCC">
      <w:pPr>
        <w:jc w:val="both"/>
        <w:rPr>
          <w:rFonts w:ascii="Times New Roman" w:hAnsi="Times New Roman" w:cs="Times New Roman"/>
        </w:rPr>
      </w:pPr>
      <w:r w:rsidRPr="00914C61">
        <w:rPr>
          <w:rFonts w:ascii="Times New Roman" w:hAnsi="Times New Roman" w:cs="Times New Roman"/>
        </w:rPr>
        <w:t>Thus, we have described the inputs to the ith iteration as a function of the outputs, and these equations confirm the assignments shown in the right-hand side of Figure 4.3.</w:t>
      </w:r>
    </w:p>
    <w:p w14:paraId="3DB16FC1" w14:textId="77777777" w:rsidR="009C3CCC" w:rsidRDefault="009C3CCC" w:rsidP="009C3CCC">
      <w:pPr>
        <w:jc w:val="both"/>
        <w:rPr>
          <w:rFonts w:ascii="Times New Roman" w:hAnsi="Times New Roman" w:cs="Times New Roman"/>
        </w:rPr>
      </w:pPr>
    </w:p>
    <w:p w14:paraId="5B19222B" w14:textId="77777777" w:rsidR="009C3CCC" w:rsidRDefault="009C3CCC" w:rsidP="009C3CCC">
      <w:pPr>
        <w:jc w:val="both"/>
        <w:rPr>
          <w:rFonts w:ascii="Times New Roman" w:hAnsi="Times New Roman" w:cs="Times New Roman"/>
        </w:rPr>
      </w:pPr>
    </w:p>
    <w:p w14:paraId="6E40AA67" w14:textId="77777777" w:rsidR="009C3CCC" w:rsidRDefault="009C3CCC" w:rsidP="009C3CCC">
      <w:pPr>
        <w:jc w:val="both"/>
        <w:rPr>
          <w:rFonts w:ascii="Times New Roman" w:hAnsi="Times New Roman" w:cs="Times New Roman"/>
        </w:rPr>
      </w:pPr>
    </w:p>
    <w:p w14:paraId="41D62901" w14:textId="77777777" w:rsidR="009C3CCC" w:rsidRDefault="009C3CCC" w:rsidP="009C3CCC">
      <w:pPr>
        <w:jc w:val="both"/>
        <w:rPr>
          <w:rFonts w:ascii="Times New Roman" w:hAnsi="Times New Roman" w:cs="Times New Roman"/>
        </w:rPr>
      </w:pPr>
      <w:r w:rsidRPr="00B0554D">
        <w:rPr>
          <w:rFonts w:ascii="Times New Roman" w:hAnsi="Times New Roman" w:cs="Times New Roman"/>
          <w:noProof/>
        </w:rPr>
        <w:drawing>
          <wp:inline distT="0" distB="0" distL="0" distR="0" wp14:anchorId="26576F36" wp14:editId="0352231E">
            <wp:extent cx="5514975" cy="2381250"/>
            <wp:effectExtent l="0" t="0" r="9525" b="0"/>
            <wp:docPr id="5469696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969673" name=""/>
                    <pic:cNvPicPr/>
                  </pic:nvPicPr>
                  <pic:blipFill>
                    <a:blip r:embed="rId40"/>
                    <a:stretch>
                      <a:fillRect/>
                    </a:stretch>
                  </pic:blipFill>
                  <pic:spPr>
                    <a:xfrm>
                      <a:off x="0" y="0"/>
                      <a:ext cx="5514975" cy="2381250"/>
                    </a:xfrm>
                    <a:prstGeom prst="rect">
                      <a:avLst/>
                    </a:prstGeom>
                  </pic:spPr>
                </pic:pic>
              </a:graphicData>
            </a:graphic>
          </wp:inline>
        </w:drawing>
      </w:r>
    </w:p>
    <w:p w14:paraId="4FEFE14E" w14:textId="77777777" w:rsidR="009C3CCC" w:rsidRDefault="009C3CCC" w:rsidP="009C3CCC">
      <w:pPr>
        <w:jc w:val="both"/>
        <w:rPr>
          <w:rFonts w:ascii="Times New Roman" w:hAnsi="Times New Roman" w:cs="Times New Roman"/>
        </w:rPr>
      </w:pPr>
      <w:r w:rsidRPr="00B0554D">
        <w:rPr>
          <w:rFonts w:ascii="Times New Roman" w:hAnsi="Times New Roman" w:cs="Times New Roman"/>
          <w:noProof/>
        </w:rPr>
        <w:drawing>
          <wp:inline distT="0" distB="0" distL="0" distR="0" wp14:anchorId="0119E7BB" wp14:editId="59DB9C65">
            <wp:extent cx="5657850" cy="3324225"/>
            <wp:effectExtent l="0" t="0" r="0" b="9525"/>
            <wp:docPr id="6589968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996819" name=""/>
                    <pic:cNvPicPr/>
                  </pic:nvPicPr>
                  <pic:blipFill>
                    <a:blip r:embed="rId41"/>
                    <a:stretch>
                      <a:fillRect/>
                    </a:stretch>
                  </pic:blipFill>
                  <pic:spPr>
                    <a:xfrm>
                      <a:off x="0" y="0"/>
                      <a:ext cx="5657850" cy="3324225"/>
                    </a:xfrm>
                    <a:prstGeom prst="rect">
                      <a:avLst/>
                    </a:prstGeom>
                  </pic:spPr>
                </pic:pic>
              </a:graphicData>
            </a:graphic>
          </wp:inline>
        </w:drawing>
      </w:r>
    </w:p>
    <w:p w14:paraId="40A3544A" w14:textId="77777777" w:rsidR="009C3CCC" w:rsidRPr="00B0554D" w:rsidRDefault="009C3CCC" w:rsidP="009C3CCC">
      <w:pPr>
        <w:jc w:val="both"/>
        <w:rPr>
          <w:rFonts w:ascii="Times New Roman" w:hAnsi="Times New Roman" w:cs="Times New Roman"/>
          <w:b/>
          <w:bCs/>
          <w:sz w:val="36"/>
          <w:szCs w:val="36"/>
        </w:rPr>
      </w:pPr>
      <w:r w:rsidRPr="00B0554D">
        <w:rPr>
          <w:rFonts w:ascii="Times New Roman" w:hAnsi="Times New Roman" w:cs="Times New Roman"/>
          <w:b/>
          <w:bCs/>
          <w:sz w:val="36"/>
          <w:szCs w:val="36"/>
        </w:rPr>
        <w:t xml:space="preserve">THE DATA ENCRYPTION STANDARD </w:t>
      </w:r>
    </w:p>
    <w:p w14:paraId="54E56463" w14:textId="77777777" w:rsidR="009C3CCC" w:rsidRDefault="009C3CCC" w:rsidP="009C3CCC">
      <w:pPr>
        <w:jc w:val="both"/>
        <w:rPr>
          <w:rFonts w:ascii="Times New Roman" w:hAnsi="Times New Roman" w:cs="Times New Roman"/>
        </w:rPr>
      </w:pPr>
      <w:r w:rsidRPr="00B0554D">
        <w:rPr>
          <w:rFonts w:ascii="Times New Roman" w:hAnsi="Times New Roman" w:cs="Times New Roman"/>
        </w:rPr>
        <w:t xml:space="preserve">Until the introduction of the Advanced Encryption Standard (AES) in 2001, the Data Encryption Standard (DES) was the most widely used encryption scheme. DES was issued in 1977 by the National Bureau of Standards, now the National Institute of Standards and Technology (NIST), as Federal Information Processing Standard 46 (FIPS PUB 46). The algorithm itself is referred to as the Data Encryption Algorithm </w:t>
      </w:r>
      <w:r w:rsidRPr="00B0554D">
        <w:rPr>
          <w:rFonts w:ascii="Times New Roman" w:hAnsi="Times New Roman" w:cs="Times New Roman"/>
        </w:rPr>
        <w:lastRenderedPageBreak/>
        <w:t xml:space="preserve">(DEA).7 For DEA, data are encrypted in 64-bit blocks using a 56-bit key. The algorithm transforms 64-bit input in a series of steps into a 64-bit output. The same steps, with the same key, are used to reverse the encryption. </w:t>
      </w:r>
    </w:p>
    <w:p w14:paraId="7F490B12"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B0554D">
        <w:rPr>
          <w:rFonts w:ascii="Times New Roman" w:hAnsi="Times New Roman" w:cs="Times New Roman"/>
        </w:rPr>
        <w:t>Over the years, DES became the dominant symmetric encryption algorithm, especially in financial applications. In 1994, NIST reaffirmed DES for federal use for another five years; NIST recommended the use of DES for applications other than the protection of classified information. In 1999, NIST issued a new version of its standard (FIPS PUB 46-3) that indicated that DES should be used only for legacy systems and that triple DES (which in essence involves repeating the DES algorithm three times on the plaintext using two or three different keys to produce the ciphertext) be used. We study triple DES in Chapter 7. Because the underlying encryption and decryption algorithms are the same for DES and triple DES, it remains important to understand the DES cipher. This section provides an overview. For the interested reader, Appendix S provides further detail.</w:t>
      </w:r>
    </w:p>
    <w:p w14:paraId="303A9AF7" w14:textId="77777777" w:rsidR="009C3CCC" w:rsidRPr="00B0554D" w:rsidRDefault="009C3CCC" w:rsidP="009C3CCC">
      <w:pPr>
        <w:jc w:val="both"/>
        <w:rPr>
          <w:rFonts w:ascii="Times New Roman" w:hAnsi="Times New Roman" w:cs="Times New Roman"/>
          <w:b/>
          <w:bCs/>
          <w:sz w:val="36"/>
          <w:szCs w:val="36"/>
        </w:rPr>
      </w:pPr>
      <w:r w:rsidRPr="00B0554D">
        <w:rPr>
          <w:rFonts w:ascii="Times New Roman" w:hAnsi="Times New Roman" w:cs="Times New Roman"/>
          <w:b/>
          <w:bCs/>
          <w:sz w:val="36"/>
          <w:szCs w:val="36"/>
        </w:rPr>
        <w:t xml:space="preserve">DES Encryption </w:t>
      </w:r>
    </w:p>
    <w:p w14:paraId="5357BF16" w14:textId="77777777" w:rsidR="009C3CCC" w:rsidRDefault="009C3CCC" w:rsidP="009C3CCC">
      <w:pPr>
        <w:jc w:val="both"/>
        <w:rPr>
          <w:rFonts w:ascii="Times New Roman" w:hAnsi="Times New Roman" w:cs="Times New Roman"/>
        </w:rPr>
      </w:pPr>
      <w:r w:rsidRPr="00B0554D">
        <w:rPr>
          <w:rFonts w:ascii="Times New Roman" w:hAnsi="Times New Roman" w:cs="Times New Roman"/>
        </w:rPr>
        <w:t xml:space="preserve">The overall scheme for DES encryption is illustrated in Figure 4.5. As with any encryption scheme, there are two inputs to the encryption function: the plaintext to be encrypted and the key. In this case, the plaintext must be 64 bits in length and the key is 56 bits in length. </w:t>
      </w:r>
    </w:p>
    <w:p w14:paraId="684A8229"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B0554D">
        <w:rPr>
          <w:rFonts w:ascii="Times New Roman" w:hAnsi="Times New Roman" w:cs="Times New Roman"/>
        </w:rPr>
        <w:t>Looking at the left-hand side of the figure, we can see that the processing of the plaintext proceeds in three phases. First, the 64-bit plaintext passes through an initial permutation (IP) that rearranges the bits to produce the permuted input</w:t>
      </w:r>
    </w:p>
    <w:p w14:paraId="0D705090" w14:textId="77777777" w:rsidR="009C3CCC" w:rsidRDefault="009C3CCC" w:rsidP="009C3CCC">
      <w:pPr>
        <w:jc w:val="both"/>
        <w:rPr>
          <w:rFonts w:ascii="Times New Roman" w:hAnsi="Times New Roman" w:cs="Times New Roman"/>
        </w:rPr>
      </w:pPr>
      <w:r>
        <w:rPr>
          <w:rFonts w:ascii="Times New Roman" w:hAnsi="Times New Roman" w:cs="Times New Roman"/>
        </w:rPr>
        <w:lastRenderedPageBreak/>
        <w:t xml:space="preserve">                       </w:t>
      </w:r>
      <w:r w:rsidRPr="00B0554D">
        <w:rPr>
          <w:rFonts w:ascii="Times New Roman" w:hAnsi="Times New Roman" w:cs="Times New Roman"/>
          <w:noProof/>
        </w:rPr>
        <w:drawing>
          <wp:inline distT="0" distB="0" distL="0" distR="0" wp14:anchorId="590BA6A6" wp14:editId="2F0524D8">
            <wp:extent cx="3810635" cy="4250131"/>
            <wp:effectExtent l="0" t="0" r="0" b="0"/>
            <wp:docPr id="2950642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064290" name=""/>
                    <pic:cNvPicPr/>
                  </pic:nvPicPr>
                  <pic:blipFill>
                    <a:blip r:embed="rId42"/>
                    <a:stretch>
                      <a:fillRect/>
                    </a:stretch>
                  </pic:blipFill>
                  <pic:spPr>
                    <a:xfrm>
                      <a:off x="0" y="0"/>
                      <a:ext cx="3835678" cy="4278062"/>
                    </a:xfrm>
                    <a:prstGeom prst="rect">
                      <a:avLst/>
                    </a:prstGeom>
                  </pic:spPr>
                </pic:pic>
              </a:graphicData>
            </a:graphic>
          </wp:inline>
        </w:drawing>
      </w:r>
    </w:p>
    <w:p w14:paraId="28CF6CD8" w14:textId="77777777" w:rsidR="009C3CCC" w:rsidRDefault="009C3CCC" w:rsidP="009C3CCC">
      <w:pPr>
        <w:jc w:val="both"/>
        <w:rPr>
          <w:rFonts w:ascii="Times New Roman" w:hAnsi="Times New Roman" w:cs="Times New Roman"/>
        </w:rPr>
      </w:pPr>
      <w:r w:rsidRPr="00B0554D">
        <w:rPr>
          <w:rFonts w:ascii="Times New Roman" w:hAnsi="Times New Roman" w:cs="Times New Roman"/>
        </w:rPr>
        <w:t xml:space="preserve">This is followed by a phase consisting of sixteen rounds of the same function, which involves both permutation and substitution functions. The output of the last (sixteenth) round consists of 64 bits that are a function of the input plaintext and the key. The left and right halves of the output </w:t>
      </w:r>
      <w:proofErr w:type="gramStart"/>
      <w:r w:rsidRPr="00B0554D">
        <w:rPr>
          <w:rFonts w:ascii="Times New Roman" w:hAnsi="Times New Roman" w:cs="Times New Roman"/>
        </w:rPr>
        <w:t>are</w:t>
      </w:r>
      <w:proofErr w:type="gramEnd"/>
      <w:r w:rsidRPr="00B0554D">
        <w:rPr>
          <w:rFonts w:ascii="Times New Roman" w:hAnsi="Times New Roman" w:cs="Times New Roman"/>
        </w:rPr>
        <w:t xml:space="preserve"> swapped to produce the preoutput. Finally, the preoutput is passed through a permutation [IP-1] that is the inverse of the initial permutation function, to produce the 64-bit ciphertext. With the exception of the initial and final permutations, DES has the exact structure of a Feistel cipher, as shown in Figure 4.3. </w:t>
      </w:r>
    </w:p>
    <w:p w14:paraId="388F6DB7"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B0554D">
        <w:rPr>
          <w:rFonts w:ascii="Times New Roman" w:hAnsi="Times New Roman" w:cs="Times New Roman"/>
        </w:rPr>
        <w:t xml:space="preserve">The right-hand portion of Figure 4.5 shows the way in which the 56-bit key is used. Initially, the key is passed through a permutation function. Then, for each of the sixteen rounds, a subkey (Ki) is produced by the combination of a left circular shift and a permutation. The permutation function is the same for each round, but a different subkey is produced because of the repeated shifts of the key bits. </w:t>
      </w:r>
    </w:p>
    <w:p w14:paraId="4BADD717" w14:textId="77777777" w:rsidR="00E64AC0" w:rsidRDefault="00E64AC0" w:rsidP="009C3CCC">
      <w:pPr>
        <w:jc w:val="both"/>
        <w:rPr>
          <w:rFonts w:ascii="Times New Roman" w:hAnsi="Times New Roman" w:cs="Times New Roman"/>
          <w:b/>
          <w:bCs/>
          <w:sz w:val="32"/>
          <w:szCs w:val="32"/>
        </w:rPr>
      </w:pPr>
    </w:p>
    <w:p w14:paraId="05EE4CF2" w14:textId="77777777" w:rsidR="00E64AC0" w:rsidRDefault="00E64AC0" w:rsidP="009C3CCC">
      <w:pPr>
        <w:jc w:val="both"/>
        <w:rPr>
          <w:rFonts w:ascii="Times New Roman" w:hAnsi="Times New Roman" w:cs="Times New Roman"/>
          <w:b/>
          <w:bCs/>
          <w:sz w:val="32"/>
          <w:szCs w:val="32"/>
        </w:rPr>
      </w:pPr>
    </w:p>
    <w:p w14:paraId="0AED7331" w14:textId="77777777" w:rsidR="00E64AC0" w:rsidRDefault="00E64AC0" w:rsidP="009C3CCC">
      <w:pPr>
        <w:jc w:val="both"/>
        <w:rPr>
          <w:rFonts w:ascii="Times New Roman" w:hAnsi="Times New Roman" w:cs="Times New Roman"/>
          <w:b/>
          <w:bCs/>
          <w:sz w:val="32"/>
          <w:szCs w:val="32"/>
        </w:rPr>
      </w:pPr>
    </w:p>
    <w:p w14:paraId="1D209F65" w14:textId="77777777" w:rsidR="00E64AC0" w:rsidRDefault="00E64AC0" w:rsidP="009C3CCC">
      <w:pPr>
        <w:jc w:val="both"/>
        <w:rPr>
          <w:rFonts w:ascii="Times New Roman" w:hAnsi="Times New Roman" w:cs="Times New Roman"/>
          <w:b/>
          <w:bCs/>
          <w:sz w:val="32"/>
          <w:szCs w:val="32"/>
        </w:rPr>
      </w:pPr>
    </w:p>
    <w:p w14:paraId="7170D7C0" w14:textId="5268E4DC" w:rsidR="009C3CCC" w:rsidRDefault="009C3CCC" w:rsidP="009C3CCC">
      <w:pPr>
        <w:jc w:val="both"/>
        <w:rPr>
          <w:rFonts w:ascii="Times New Roman" w:hAnsi="Times New Roman" w:cs="Times New Roman"/>
          <w:b/>
          <w:bCs/>
          <w:sz w:val="32"/>
          <w:szCs w:val="32"/>
        </w:rPr>
      </w:pPr>
      <w:r w:rsidRPr="00B0554D">
        <w:rPr>
          <w:rFonts w:ascii="Times New Roman" w:hAnsi="Times New Roman" w:cs="Times New Roman"/>
          <w:b/>
          <w:bCs/>
          <w:sz w:val="32"/>
          <w:szCs w:val="32"/>
        </w:rPr>
        <w:lastRenderedPageBreak/>
        <w:t>DES Decryption</w:t>
      </w:r>
    </w:p>
    <w:p w14:paraId="1111CB87" w14:textId="77777777" w:rsidR="009C3CCC" w:rsidRDefault="009C3CCC" w:rsidP="009C3CCC">
      <w:pPr>
        <w:jc w:val="both"/>
        <w:rPr>
          <w:rFonts w:ascii="Times New Roman" w:hAnsi="Times New Roman" w:cs="Times New Roman"/>
        </w:rPr>
      </w:pPr>
      <w:r w:rsidRPr="00B0554D">
        <w:rPr>
          <w:rFonts w:ascii="Times New Roman" w:hAnsi="Times New Roman" w:cs="Times New Roman"/>
        </w:rPr>
        <w:t>As with any Feistel cipher, decryption uses the same algorithm as encryption, except that the application of the subkeys is reversed. Additionally, the initial and final permutations are reversed.</w:t>
      </w:r>
    </w:p>
    <w:p w14:paraId="72B9A75F" w14:textId="77777777" w:rsidR="009C3CCC" w:rsidRPr="00B0554D" w:rsidRDefault="009C3CCC" w:rsidP="009C3CCC">
      <w:pPr>
        <w:jc w:val="both"/>
        <w:rPr>
          <w:rFonts w:ascii="Times New Roman" w:hAnsi="Times New Roman" w:cs="Times New Roman"/>
          <w:b/>
          <w:bCs/>
          <w:sz w:val="36"/>
          <w:szCs w:val="36"/>
        </w:rPr>
      </w:pPr>
      <w:r w:rsidRPr="00B0554D">
        <w:rPr>
          <w:rFonts w:ascii="Times New Roman" w:hAnsi="Times New Roman" w:cs="Times New Roman"/>
          <w:b/>
          <w:bCs/>
          <w:sz w:val="36"/>
          <w:szCs w:val="36"/>
        </w:rPr>
        <w:t xml:space="preserve">A DES EXAMPLE </w:t>
      </w:r>
    </w:p>
    <w:p w14:paraId="5756E398" w14:textId="77777777" w:rsidR="009C3CCC" w:rsidRDefault="009C3CCC" w:rsidP="009C3CCC">
      <w:pPr>
        <w:jc w:val="both"/>
        <w:rPr>
          <w:rFonts w:ascii="Times New Roman" w:hAnsi="Times New Roman" w:cs="Times New Roman"/>
        </w:rPr>
      </w:pPr>
      <w:r w:rsidRPr="00B0554D">
        <w:rPr>
          <w:rFonts w:ascii="Times New Roman" w:hAnsi="Times New Roman" w:cs="Times New Roman"/>
        </w:rPr>
        <w:t xml:space="preserve">We now work through an example and consider some of its implications. Although you are not expected to duplicate the example by hand, you will find it informative to study the hex patterns that occur from one step to the next. </w:t>
      </w:r>
    </w:p>
    <w:p w14:paraId="3B661044"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B0554D">
        <w:rPr>
          <w:rFonts w:ascii="Times New Roman" w:hAnsi="Times New Roman" w:cs="Times New Roman"/>
        </w:rPr>
        <w:t>For this example, the plaintext is a hexadecimal palindrome. The plaintext, key, and resulting ciphertext are as follows:</w:t>
      </w:r>
      <w:r>
        <w:rPr>
          <w:rFonts w:ascii="Times New Roman" w:hAnsi="Times New Roman" w:cs="Times New Roman"/>
        </w:rPr>
        <w:t xml:space="preserve">  </w:t>
      </w:r>
    </w:p>
    <w:p w14:paraId="558AD692"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B0554D">
        <w:rPr>
          <w:rFonts w:ascii="Times New Roman" w:hAnsi="Times New Roman" w:cs="Times New Roman"/>
          <w:noProof/>
        </w:rPr>
        <w:drawing>
          <wp:inline distT="0" distB="0" distL="0" distR="0" wp14:anchorId="73633394" wp14:editId="3FBEAF0D">
            <wp:extent cx="2686050" cy="847725"/>
            <wp:effectExtent l="0" t="0" r="0" b="9525"/>
            <wp:docPr id="11625134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513457" name=""/>
                    <pic:cNvPicPr/>
                  </pic:nvPicPr>
                  <pic:blipFill>
                    <a:blip r:embed="rId43"/>
                    <a:stretch>
                      <a:fillRect/>
                    </a:stretch>
                  </pic:blipFill>
                  <pic:spPr>
                    <a:xfrm>
                      <a:off x="0" y="0"/>
                      <a:ext cx="2686050" cy="847725"/>
                    </a:xfrm>
                    <a:prstGeom prst="rect">
                      <a:avLst/>
                    </a:prstGeom>
                  </pic:spPr>
                </pic:pic>
              </a:graphicData>
            </a:graphic>
          </wp:inline>
        </w:drawing>
      </w:r>
    </w:p>
    <w:p w14:paraId="4A567F06" w14:textId="77777777" w:rsidR="009C3CCC" w:rsidRPr="00B0554D" w:rsidRDefault="009C3CCC" w:rsidP="009C3CCC">
      <w:pPr>
        <w:jc w:val="both"/>
        <w:rPr>
          <w:rFonts w:ascii="Times New Roman" w:hAnsi="Times New Roman" w:cs="Times New Roman"/>
          <w:b/>
          <w:bCs/>
        </w:rPr>
      </w:pPr>
      <w:r w:rsidRPr="00B0554D">
        <w:rPr>
          <w:rFonts w:ascii="Times New Roman" w:hAnsi="Times New Roman" w:cs="Times New Roman"/>
          <w:b/>
          <w:bCs/>
        </w:rPr>
        <w:t xml:space="preserve">Results </w:t>
      </w:r>
    </w:p>
    <w:p w14:paraId="7353D6CD" w14:textId="77777777" w:rsidR="009C3CCC" w:rsidRDefault="009C3CCC" w:rsidP="009C3CCC">
      <w:pPr>
        <w:jc w:val="both"/>
        <w:rPr>
          <w:rFonts w:ascii="Times New Roman" w:hAnsi="Times New Roman" w:cs="Times New Roman"/>
        </w:rPr>
      </w:pPr>
      <w:r w:rsidRPr="00B0554D">
        <w:rPr>
          <w:rFonts w:ascii="Times New Roman" w:hAnsi="Times New Roman" w:cs="Times New Roman"/>
        </w:rPr>
        <w:t>Table 4.2 shows the progression of the algorithm. The first row shows the 32-bit values of the left and right halves of data after the initial permutation. The next 16 rows show the results after each round. Also shown is the value of the 48-bit subkey generated for each round. Note that Li = Ri-1. The final row shows the left- and right-hand values after the inverse initial permutation. These two values combined form the ciphertext.</w:t>
      </w:r>
    </w:p>
    <w:p w14:paraId="72647D91" w14:textId="77777777" w:rsidR="009C3CCC" w:rsidRDefault="009C3CCC" w:rsidP="009C3CCC">
      <w:pPr>
        <w:jc w:val="both"/>
        <w:rPr>
          <w:rFonts w:ascii="Times New Roman" w:hAnsi="Times New Roman" w:cs="Times New Roman"/>
        </w:rPr>
      </w:pPr>
    </w:p>
    <w:p w14:paraId="143210B3" w14:textId="77777777" w:rsidR="009C3CCC" w:rsidRDefault="009C3CCC" w:rsidP="009C3CCC">
      <w:pPr>
        <w:jc w:val="both"/>
        <w:rPr>
          <w:rFonts w:ascii="Times New Roman" w:hAnsi="Times New Roman" w:cs="Times New Roman"/>
        </w:rPr>
      </w:pPr>
      <w:r w:rsidRPr="00B0554D">
        <w:rPr>
          <w:rFonts w:ascii="Times New Roman" w:hAnsi="Times New Roman" w:cs="Times New Roman"/>
        </w:rPr>
        <w:t xml:space="preserve"> </w:t>
      </w:r>
    </w:p>
    <w:p w14:paraId="5FB76197" w14:textId="77777777" w:rsidR="009C3CCC" w:rsidRPr="00B0554D" w:rsidRDefault="009C3CCC" w:rsidP="009C3CCC">
      <w:pPr>
        <w:jc w:val="both"/>
        <w:rPr>
          <w:rFonts w:ascii="Times New Roman" w:hAnsi="Times New Roman" w:cs="Times New Roman"/>
          <w:b/>
          <w:bCs/>
        </w:rPr>
      </w:pPr>
      <w:r w:rsidRPr="00B0554D">
        <w:rPr>
          <w:rFonts w:ascii="Times New Roman" w:hAnsi="Times New Roman" w:cs="Times New Roman"/>
          <w:b/>
          <w:bCs/>
        </w:rPr>
        <w:t>The Avalanche Effect</w:t>
      </w:r>
    </w:p>
    <w:p w14:paraId="1927D166" w14:textId="77777777" w:rsidR="009C3CCC" w:rsidRDefault="009C3CCC" w:rsidP="009C3CCC">
      <w:pPr>
        <w:jc w:val="both"/>
        <w:rPr>
          <w:rFonts w:ascii="Times New Roman" w:hAnsi="Times New Roman" w:cs="Times New Roman"/>
        </w:rPr>
      </w:pPr>
      <w:r w:rsidRPr="00B0554D">
        <w:rPr>
          <w:rFonts w:ascii="Times New Roman" w:hAnsi="Times New Roman" w:cs="Times New Roman"/>
        </w:rPr>
        <w:t>A desirable property of any encryption algorithm is that a small change in either the plaintext or the key should produce a significant change in the ciphertext. In particular, a change in one bit of the plaintext or one bit of the key should produce</w:t>
      </w:r>
    </w:p>
    <w:p w14:paraId="2798ECFB"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p>
    <w:p w14:paraId="30C81221" w14:textId="77777777" w:rsidR="009C3CCC" w:rsidRDefault="009C3CCC" w:rsidP="009C3CCC">
      <w:pPr>
        <w:jc w:val="both"/>
        <w:rPr>
          <w:rFonts w:ascii="Times New Roman" w:hAnsi="Times New Roman" w:cs="Times New Roman"/>
        </w:rPr>
      </w:pPr>
      <w:r w:rsidRPr="00B0554D">
        <w:rPr>
          <w:rFonts w:ascii="Times New Roman" w:hAnsi="Times New Roman" w:cs="Times New Roman"/>
          <w:noProof/>
        </w:rPr>
        <w:lastRenderedPageBreak/>
        <w:drawing>
          <wp:inline distT="0" distB="0" distL="0" distR="0" wp14:anchorId="114E49FC" wp14:editId="03790E3C">
            <wp:extent cx="5372100" cy="4876800"/>
            <wp:effectExtent l="0" t="0" r="0" b="0"/>
            <wp:docPr id="20390268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026882" name=""/>
                    <pic:cNvPicPr/>
                  </pic:nvPicPr>
                  <pic:blipFill>
                    <a:blip r:embed="rId44"/>
                    <a:stretch>
                      <a:fillRect/>
                    </a:stretch>
                  </pic:blipFill>
                  <pic:spPr>
                    <a:xfrm>
                      <a:off x="0" y="0"/>
                      <a:ext cx="5372100" cy="4876800"/>
                    </a:xfrm>
                    <a:prstGeom prst="rect">
                      <a:avLst/>
                    </a:prstGeom>
                  </pic:spPr>
                </pic:pic>
              </a:graphicData>
            </a:graphic>
          </wp:inline>
        </w:drawing>
      </w:r>
      <w:r>
        <w:rPr>
          <w:rFonts w:ascii="Times New Roman" w:hAnsi="Times New Roman" w:cs="Times New Roman"/>
        </w:rPr>
        <w:t xml:space="preserve">  </w:t>
      </w:r>
    </w:p>
    <w:p w14:paraId="066C57A1" w14:textId="77777777" w:rsidR="009C3CCC" w:rsidRDefault="009C3CCC" w:rsidP="009C3CCC">
      <w:pPr>
        <w:jc w:val="both"/>
        <w:rPr>
          <w:rFonts w:ascii="Times New Roman" w:hAnsi="Times New Roman" w:cs="Times New Roman"/>
        </w:rPr>
      </w:pPr>
      <w:r w:rsidRPr="00B0554D">
        <w:rPr>
          <w:rFonts w:ascii="Times New Roman" w:hAnsi="Times New Roman" w:cs="Times New Roman"/>
        </w:rPr>
        <w:t xml:space="preserve">a change in many bits of the ciphertext. This is referred to as the avalanche effect. If the change were small, this might provide a way to reduce the size of the plaintext or key space to be searched. </w:t>
      </w:r>
    </w:p>
    <w:p w14:paraId="056A7496" w14:textId="77777777" w:rsidR="009C3CCC" w:rsidRDefault="009C3CCC" w:rsidP="009C3CCC">
      <w:pPr>
        <w:jc w:val="both"/>
        <w:rPr>
          <w:rFonts w:ascii="Times New Roman" w:hAnsi="Times New Roman" w:cs="Times New Roman"/>
        </w:rPr>
      </w:pPr>
      <w:r w:rsidRPr="00B0554D">
        <w:rPr>
          <w:rFonts w:ascii="Times New Roman" w:hAnsi="Times New Roman" w:cs="Times New Roman"/>
        </w:rPr>
        <w:t xml:space="preserve">Using the example from Table 4.2, Table 4.3 shows the result when the fourth bit of the plaintext is changed, so that the plaintext is </w:t>
      </w:r>
      <w:r w:rsidRPr="00B0554D">
        <w:rPr>
          <w:rFonts w:ascii="Times New Roman" w:hAnsi="Times New Roman" w:cs="Times New Roman"/>
          <w:b/>
          <w:bCs/>
        </w:rPr>
        <w:t>12468aceeca86420.</w:t>
      </w:r>
      <w:r w:rsidRPr="00B0554D">
        <w:rPr>
          <w:rFonts w:ascii="Times New Roman" w:hAnsi="Times New Roman" w:cs="Times New Roman"/>
        </w:rPr>
        <w:t xml:space="preserve"> The second column of the table shows the intermediate 64-bit values at the end of each round for the two plaintexts. The third column shows the number of bits that differ between the two intermediate values. The table shows that, after just three rounds, 18 bits differ between the two blocks. On completion, the two ciphertexts differ in </w:t>
      </w:r>
      <w:proofErr w:type="gramStart"/>
      <w:r w:rsidRPr="00B0554D">
        <w:rPr>
          <w:rFonts w:ascii="Times New Roman" w:hAnsi="Times New Roman" w:cs="Times New Roman"/>
        </w:rPr>
        <w:t>32 bit</w:t>
      </w:r>
      <w:proofErr w:type="gramEnd"/>
      <w:r w:rsidRPr="00B0554D">
        <w:rPr>
          <w:rFonts w:ascii="Times New Roman" w:hAnsi="Times New Roman" w:cs="Times New Roman"/>
        </w:rPr>
        <w:t xml:space="preserve"> positions. </w:t>
      </w:r>
    </w:p>
    <w:p w14:paraId="600761B4"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B0554D">
        <w:rPr>
          <w:rFonts w:ascii="Times New Roman" w:hAnsi="Times New Roman" w:cs="Times New Roman"/>
        </w:rPr>
        <w:t xml:space="preserve">Table 4.4 shows a similar test using the original plaintext of with two keys that differ in only the fourth bit position: the original key, </w:t>
      </w:r>
      <w:r w:rsidRPr="00B0554D">
        <w:rPr>
          <w:rFonts w:ascii="Times New Roman" w:hAnsi="Times New Roman" w:cs="Times New Roman"/>
          <w:b/>
          <w:bCs/>
        </w:rPr>
        <w:t>0f1571c947d9e859,</w:t>
      </w:r>
      <w:r w:rsidRPr="00B0554D">
        <w:rPr>
          <w:rFonts w:ascii="Times New Roman" w:hAnsi="Times New Roman" w:cs="Times New Roman"/>
        </w:rPr>
        <w:t xml:space="preserve"> and the altered key, </w:t>
      </w:r>
      <w:r w:rsidRPr="00B0554D">
        <w:rPr>
          <w:rFonts w:ascii="Times New Roman" w:hAnsi="Times New Roman" w:cs="Times New Roman"/>
          <w:b/>
          <w:bCs/>
        </w:rPr>
        <w:t>1f1571c947d9e859.</w:t>
      </w:r>
      <w:r w:rsidRPr="00B0554D">
        <w:rPr>
          <w:rFonts w:ascii="Times New Roman" w:hAnsi="Times New Roman" w:cs="Times New Roman"/>
        </w:rPr>
        <w:t xml:space="preserve"> Again, the results show that about half of the bits in the ciphertext differ and that the avalanche effect is pronounced after just a few rounds.</w:t>
      </w:r>
      <w:r>
        <w:rPr>
          <w:rFonts w:ascii="Times New Roman" w:hAnsi="Times New Roman" w:cs="Times New Roman"/>
        </w:rPr>
        <w:t xml:space="preserve">  </w:t>
      </w:r>
    </w:p>
    <w:p w14:paraId="163C0D9C" w14:textId="77777777" w:rsidR="009C3CCC" w:rsidRDefault="009C3CCC" w:rsidP="009C3CCC">
      <w:pPr>
        <w:jc w:val="both"/>
        <w:rPr>
          <w:rFonts w:ascii="Times New Roman" w:hAnsi="Times New Roman" w:cs="Times New Roman"/>
        </w:rPr>
      </w:pPr>
      <w:r>
        <w:rPr>
          <w:rFonts w:ascii="Times New Roman" w:hAnsi="Times New Roman" w:cs="Times New Roman"/>
        </w:rPr>
        <w:lastRenderedPageBreak/>
        <w:t xml:space="preserve">          </w:t>
      </w:r>
      <w:r w:rsidRPr="00B0554D">
        <w:rPr>
          <w:rFonts w:ascii="Times New Roman" w:hAnsi="Times New Roman" w:cs="Times New Roman"/>
          <w:noProof/>
        </w:rPr>
        <w:drawing>
          <wp:inline distT="0" distB="0" distL="0" distR="0" wp14:anchorId="5623C46D" wp14:editId="35335F04">
            <wp:extent cx="4916925" cy="7315200"/>
            <wp:effectExtent l="0" t="0" r="0" b="0"/>
            <wp:docPr id="10200307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030780" name=""/>
                    <pic:cNvPicPr/>
                  </pic:nvPicPr>
                  <pic:blipFill>
                    <a:blip r:embed="rId45"/>
                    <a:stretch>
                      <a:fillRect/>
                    </a:stretch>
                  </pic:blipFill>
                  <pic:spPr>
                    <a:xfrm>
                      <a:off x="0" y="0"/>
                      <a:ext cx="4922397" cy="7323341"/>
                    </a:xfrm>
                    <a:prstGeom prst="rect">
                      <a:avLst/>
                    </a:prstGeom>
                  </pic:spPr>
                </pic:pic>
              </a:graphicData>
            </a:graphic>
          </wp:inline>
        </w:drawing>
      </w:r>
      <w:r>
        <w:rPr>
          <w:rFonts w:ascii="Times New Roman" w:hAnsi="Times New Roman" w:cs="Times New Roman"/>
        </w:rPr>
        <w:t xml:space="preserve"> </w:t>
      </w:r>
      <w:r w:rsidRPr="00B0554D">
        <w:rPr>
          <w:rFonts w:ascii="Times New Roman" w:hAnsi="Times New Roman" w:cs="Times New Roman"/>
        </w:rPr>
        <w:t xml:space="preserve"> </w:t>
      </w:r>
      <w:r>
        <w:rPr>
          <w:rFonts w:ascii="Times New Roman" w:hAnsi="Times New Roman" w:cs="Times New Roman"/>
        </w:rPr>
        <w:t xml:space="preserve">     </w:t>
      </w:r>
    </w:p>
    <w:p w14:paraId="18E2DDA2" w14:textId="77777777" w:rsidR="009C3CCC" w:rsidRPr="0000273A" w:rsidRDefault="009C3CCC" w:rsidP="009C3CCC">
      <w:pPr>
        <w:jc w:val="both"/>
        <w:rPr>
          <w:rFonts w:ascii="Times New Roman" w:hAnsi="Times New Roman" w:cs="Times New Roman"/>
          <w:b/>
          <w:bCs/>
          <w:sz w:val="36"/>
          <w:szCs w:val="36"/>
        </w:rPr>
      </w:pPr>
      <w:r w:rsidRPr="0000273A">
        <w:rPr>
          <w:rFonts w:ascii="Times New Roman" w:hAnsi="Times New Roman" w:cs="Times New Roman"/>
          <w:b/>
          <w:bCs/>
          <w:sz w:val="36"/>
          <w:szCs w:val="36"/>
        </w:rPr>
        <w:lastRenderedPageBreak/>
        <w:t xml:space="preserve">THE STRENGTH OF DES </w:t>
      </w:r>
    </w:p>
    <w:p w14:paraId="525D6006" w14:textId="77777777" w:rsidR="009C3CCC" w:rsidRDefault="009C3CCC" w:rsidP="009C3CCC">
      <w:pPr>
        <w:jc w:val="both"/>
        <w:rPr>
          <w:rFonts w:ascii="Times New Roman" w:hAnsi="Times New Roman" w:cs="Times New Roman"/>
        </w:rPr>
      </w:pPr>
      <w:r w:rsidRPr="0000273A">
        <w:rPr>
          <w:rFonts w:ascii="Times New Roman" w:hAnsi="Times New Roman" w:cs="Times New Roman"/>
        </w:rPr>
        <w:t xml:space="preserve">Since its adoption as a federal standard, there have been lingering concerns about the level of security provided by DES. These concerns, by and large, fall into two areas: key size and the nature of the algorithm. </w:t>
      </w:r>
    </w:p>
    <w:p w14:paraId="6339ADA7" w14:textId="77777777" w:rsidR="009C3CCC" w:rsidRDefault="009C3CCC" w:rsidP="009C3CCC">
      <w:pPr>
        <w:jc w:val="both"/>
        <w:rPr>
          <w:rFonts w:ascii="Times New Roman" w:hAnsi="Times New Roman" w:cs="Times New Roman"/>
        </w:rPr>
      </w:pPr>
      <w:r w:rsidRPr="0000273A">
        <w:rPr>
          <w:rFonts w:ascii="Times New Roman" w:hAnsi="Times New Roman" w:cs="Times New Roman"/>
          <w:b/>
          <w:bCs/>
          <w:sz w:val="32"/>
          <w:szCs w:val="32"/>
        </w:rPr>
        <w:t>The Use of 56-Bit Keys</w:t>
      </w:r>
      <w:r w:rsidRPr="0000273A">
        <w:rPr>
          <w:rFonts w:ascii="Times New Roman" w:hAnsi="Times New Roman" w:cs="Times New Roman"/>
        </w:rPr>
        <w:t xml:space="preserve"> </w:t>
      </w:r>
    </w:p>
    <w:p w14:paraId="36C7D9F4" w14:textId="77777777" w:rsidR="009C3CCC" w:rsidRDefault="009C3CCC" w:rsidP="009C3CCC">
      <w:pPr>
        <w:jc w:val="both"/>
        <w:rPr>
          <w:rFonts w:ascii="Times New Roman" w:hAnsi="Times New Roman" w:cs="Times New Roman"/>
        </w:rPr>
      </w:pPr>
      <w:r w:rsidRPr="0000273A">
        <w:rPr>
          <w:rFonts w:ascii="Times New Roman" w:hAnsi="Times New Roman" w:cs="Times New Roman"/>
        </w:rPr>
        <w:t>With a key length of 56 bits, there are 256 possible keys, which is approximately 7.2 * 10</w:t>
      </w:r>
      <w:r>
        <w:rPr>
          <w:rFonts w:ascii="Times New Roman" w:hAnsi="Times New Roman" w:cs="Times New Roman"/>
        </w:rPr>
        <w:t xml:space="preserve"> to the power 16 </w:t>
      </w:r>
      <w:r w:rsidRPr="0000273A">
        <w:rPr>
          <w:rFonts w:ascii="Times New Roman" w:hAnsi="Times New Roman" w:cs="Times New Roman"/>
        </w:rPr>
        <w:t xml:space="preserve">keys. Thus, on the face of it, a brute-force attack appears impractical. Assuming that, on average, half the key space has to be searched, a single machine performing one DES encryption per microsecond would take more than a thousand years to break the cipher. </w:t>
      </w:r>
    </w:p>
    <w:p w14:paraId="2C0129E7"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0273A">
        <w:rPr>
          <w:rFonts w:ascii="Times New Roman" w:hAnsi="Times New Roman" w:cs="Times New Roman"/>
        </w:rPr>
        <w:t xml:space="preserve">However, the assumption of one encryption per microsecond is overly con servative. As far back as 1977, Diffie and Hellman postulated that the technology existed to build a parallel machine with 1 million encryption devices, each of which could perform one encryption per microsecond [DIFF77]. This would bring the average search time down to about 10 hours. The authors estimated that the cost would be about $20 million in 1977 dollars. </w:t>
      </w:r>
    </w:p>
    <w:p w14:paraId="43B1489A"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0273A">
        <w:rPr>
          <w:rFonts w:ascii="Times New Roman" w:hAnsi="Times New Roman" w:cs="Times New Roman"/>
        </w:rPr>
        <w:t xml:space="preserve">With current technology, it is not even necessary to use special, purpose-built hardware. Rather, the speed of commercial, off-the-shelf processors threaten the security of DES. A recent paper from Seagate Technology [SEAG08] suggests that a rate of 1 billion (109) key combinations per second is reasonable for today’s multicore computers. Recent offerings confirm this. Both Intel and AMD now offer hardware-based instructions to accelerate the use of AES. Tests run on a contemporary multicore Intel machine resulted in an encryption rate of about half a billion encryptions per second [BASU12]. Another recent analysis suggests that with contemporary supercomputer technology, a rate of 1013 encryptions per second is reasonable [AROR12]. </w:t>
      </w:r>
      <w:r>
        <w:rPr>
          <w:rFonts w:ascii="Times New Roman" w:hAnsi="Times New Roman" w:cs="Times New Roman"/>
        </w:rPr>
        <w:t xml:space="preserve"> </w:t>
      </w:r>
    </w:p>
    <w:p w14:paraId="033B12F1"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0273A">
        <w:rPr>
          <w:rFonts w:ascii="Times New Roman" w:hAnsi="Times New Roman" w:cs="Times New Roman"/>
        </w:rPr>
        <w:t xml:space="preserve">With these results in mind, Table 4.5 shows how much time is required for a brute-force attack for various key sizes. As can be seen, a single PC can break DES in about a year; if multiple PCs work in parallel, the time is drastically shortened. And today’s supercomputers should be able to find a key in about an hour. Key sizes of 128 bits or greater are effectively unbreakable using simply a brute-force approach. Even if we managed to speed up the attacking system by a factor of 1  trillion (1012), it would still take over 100,000 years to break a code using a 128-bit key. </w:t>
      </w:r>
    </w:p>
    <w:p w14:paraId="06871B10" w14:textId="3C8A11EC"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0273A">
        <w:rPr>
          <w:rFonts w:ascii="Times New Roman" w:hAnsi="Times New Roman" w:cs="Times New Roman"/>
        </w:rPr>
        <w:t xml:space="preserve">Fortunately, there are a number of alternatives to DES, the most important of which are AES and triple DES, discussed in Chapters 6 and 7, respectively. </w:t>
      </w:r>
    </w:p>
    <w:p w14:paraId="0825E8E4" w14:textId="77777777" w:rsidR="009C3CCC" w:rsidRDefault="009C3CCC" w:rsidP="009C3CCC">
      <w:pPr>
        <w:jc w:val="both"/>
        <w:rPr>
          <w:rFonts w:ascii="Times New Roman" w:hAnsi="Times New Roman" w:cs="Times New Roman"/>
        </w:rPr>
      </w:pPr>
    </w:p>
    <w:p w14:paraId="31642F85" w14:textId="77777777" w:rsidR="009C3CCC" w:rsidRDefault="009C3CCC" w:rsidP="009C3CCC">
      <w:pPr>
        <w:jc w:val="both"/>
        <w:rPr>
          <w:rFonts w:ascii="Times New Roman" w:hAnsi="Times New Roman" w:cs="Times New Roman"/>
        </w:rPr>
      </w:pPr>
      <w:r w:rsidRPr="0000273A">
        <w:rPr>
          <w:rFonts w:ascii="Times New Roman" w:hAnsi="Times New Roman" w:cs="Times New Roman"/>
          <w:b/>
          <w:bCs/>
          <w:sz w:val="32"/>
          <w:szCs w:val="32"/>
        </w:rPr>
        <w:t>The Nature of the DES Algorithm</w:t>
      </w:r>
      <w:r w:rsidRPr="0000273A">
        <w:rPr>
          <w:rFonts w:ascii="Times New Roman" w:hAnsi="Times New Roman" w:cs="Times New Roman"/>
        </w:rPr>
        <w:t xml:space="preserve"> </w:t>
      </w:r>
    </w:p>
    <w:p w14:paraId="6B7FE019" w14:textId="77777777" w:rsidR="009C3CCC" w:rsidRDefault="009C3CCC" w:rsidP="009C3CCC">
      <w:pPr>
        <w:jc w:val="both"/>
        <w:rPr>
          <w:rFonts w:ascii="Times New Roman" w:hAnsi="Times New Roman" w:cs="Times New Roman"/>
        </w:rPr>
      </w:pPr>
      <w:r w:rsidRPr="0000273A">
        <w:rPr>
          <w:rFonts w:ascii="Times New Roman" w:hAnsi="Times New Roman" w:cs="Times New Roman"/>
        </w:rPr>
        <w:t>Another concern is the possibility that cryptanalysis is possible by exploiting the characteristics of the DES algorithm. The focus of concern has been on the eight substitution tables, or S-boxes, that are used in each iteration (described in Appendix S). Because the design criteria for these boxes, and indeed for the entire algorithm, were not made public, there is a suspicion that the boxes were con structed in such a way that cryptanalysis is possible for an opponent who knows</w:t>
      </w:r>
      <w:r>
        <w:rPr>
          <w:rFonts w:ascii="Times New Roman" w:hAnsi="Times New Roman" w:cs="Times New Roman"/>
        </w:rPr>
        <w:t xml:space="preserve"> </w:t>
      </w:r>
      <w:r w:rsidRPr="0000273A">
        <w:rPr>
          <w:rFonts w:ascii="Times New Roman" w:hAnsi="Times New Roman" w:cs="Times New Roman"/>
        </w:rPr>
        <w:t xml:space="preserve">the weaknesses in the S-boxes. This assertion is </w:t>
      </w:r>
      <w:r w:rsidRPr="0000273A">
        <w:rPr>
          <w:rFonts w:ascii="Times New Roman" w:hAnsi="Times New Roman" w:cs="Times New Roman"/>
        </w:rPr>
        <w:lastRenderedPageBreak/>
        <w:t>tantalizing, and over the years a number of regularities and unexpected behaviors of the S-boxes have been discovered. Despite this, no one has so far succeeded in discovering the supposed fatal weaknesses in the S-boxes</w:t>
      </w:r>
    </w:p>
    <w:p w14:paraId="23C516AB" w14:textId="77777777" w:rsidR="009C3CCC" w:rsidRDefault="009C3CCC" w:rsidP="009C3CCC">
      <w:pPr>
        <w:jc w:val="both"/>
        <w:rPr>
          <w:rFonts w:ascii="Times New Roman" w:hAnsi="Times New Roman" w:cs="Times New Roman"/>
        </w:rPr>
      </w:pPr>
      <w:r w:rsidRPr="0000273A">
        <w:rPr>
          <w:rFonts w:ascii="Times New Roman" w:hAnsi="Times New Roman" w:cs="Times New Roman"/>
          <w:noProof/>
        </w:rPr>
        <w:drawing>
          <wp:inline distT="0" distB="0" distL="0" distR="0" wp14:anchorId="0ED0F8FE" wp14:editId="01ECE844">
            <wp:extent cx="5543550" cy="2257425"/>
            <wp:effectExtent l="0" t="0" r="0" b="9525"/>
            <wp:docPr id="6210370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037038" name=""/>
                    <pic:cNvPicPr/>
                  </pic:nvPicPr>
                  <pic:blipFill>
                    <a:blip r:embed="rId46"/>
                    <a:stretch>
                      <a:fillRect/>
                    </a:stretch>
                  </pic:blipFill>
                  <pic:spPr>
                    <a:xfrm>
                      <a:off x="0" y="0"/>
                      <a:ext cx="5543550" cy="2257425"/>
                    </a:xfrm>
                    <a:prstGeom prst="rect">
                      <a:avLst/>
                    </a:prstGeom>
                  </pic:spPr>
                </pic:pic>
              </a:graphicData>
            </a:graphic>
          </wp:inline>
        </w:drawing>
      </w:r>
    </w:p>
    <w:p w14:paraId="5B037410" w14:textId="77777777" w:rsidR="009C3CCC" w:rsidRPr="0000273A" w:rsidRDefault="009C3CCC" w:rsidP="009C3CCC">
      <w:pPr>
        <w:jc w:val="both"/>
        <w:rPr>
          <w:rFonts w:ascii="Times New Roman" w:hAnsi="Times New Roman" w:cs="Times New Roman"/>
          <w:b/>
          <w:bCs/>
          <w:sz w:val="28"/>
          <w:szCs w:val="28"/>
        </w:rPr>
      </w:pPr>
      <w:r w:rsidRPr="0000273A">
        <w:rPr>
          <w:rFonts w:ascii="Times New Roman" w:hAnsi="Times New Roman" w:cs="Times New Roman"/>
          <w:b/>
          <w:bCs/>
          <w:sz w:val="28"/>
          <w:szCs w:val="28"/>
        </w:rPr>
        <w:t xml:space="preserve">Timing Attacks </w:t>
      </w:r>
    </w:p>
    <w:p w14:paraId="0F3878DD" w14:textId="756DB20B" w:rsidR="009C3CCC" w:rsidRDefault="009C3CCC" w:rsidP="009C3CCC">
      <w:pPr>
        <w:jc w:val="both"/>
        <w:rPr>
          <w:rFonts w:ascii="Times New Roman" w:hAnsi="Times New Roman" w:cs="Times New Roman"/>
        </w:rPr>
      </w:pPr>
      <w:r w:rsidRPr="0000273A">
        <w:rPr>
          <w:rFonts w:ascii="Times New Roman" w:hAnsi="Times New Roman" w:cs="Times New Roman"/>
        </w:rPr>
        <w:t>We discuss timing attacks in more detail in Part Two, as they relate to public-key algorithms. However, the issue may also be relevant for symmetric ciphers. In essence, a timing attack is one in which information about the key or the plaintext is obtained by observing how long it takes a given implementation to perform decryptions on various ciphertexts. A timing attack exploits the fact that an encryption or decryption algorithm often takes slightly different amounts of time on different inputs. [HEVI99] reports on an approach that yields the Hamming weight (number of bits equal to one) of the secret key. This is a long way from knowing the actual key, but it is an intriguing first step. The authors conclude that DES appears to be fairly resistant to a successful timing attack but suggest some avenues to explore. Although this is an interesting line of attack, it so far appears unlikely that this technique will ever be successful against DES or more powerful symmetric ciphers such as triple DES and AES.</w:t>
      </w:r>
    </w:p>
    <w:p w14:paraId="0481795A" w14:textId="77777777" w:rsidR="009C3CCC" w:rsidRDefault="009C3CCC" w:rsidP="009C3CCC">
      <w:pPr>
        <w:jc w:val="both"/>
        <w:rPr>
          <w:rFonts w:ascii="Times New Roman" w:hAnsi="Times New Roman" w:cs="Times New Roman"/>
        </w:rPr>
      </w:pPr>
    </w:p>
    <w:p w14:paraId="7619149C" w14:textId="77777777" w:rsidR="009C3CCC" w:rsidRPr="0000273A" w:rsidRDefault="009C3CCC" w:rsidP="009C3CCC">
      <w:pPr>
        <w:jc w:val="both"/>
        <w:rPr>
          <w:rFonts w:ascii="Times New Roman" w:hAnsi="Times New Roman" w:cs="Times New Roman"/>
          <w:b/>
          <w:bCs/>
          <w:sz w:val="32"/>
          <w:szCs w:val="32"/>
        </w:rPr>
      </w:pPr>
      <w:r w:rsidRPr="0000273A">
        <w:rPr>
          <w:rFonts w:ascii="Times New Roman" w:hAnsi="Times New Roman" w:cs="Times New Roman"/>
          <w:b/>
          <w:bCs/>
          <w:sz w:val="32"/>
          <w:szCs w:val="32"/>
        </w:rPr>
        <w:t xml:space="preserve">BLOCK CIPHER DESIGN PRINCIPLES </w:t>
      </w:r>
    </w:p>
    <w:p w14:paraId="3B38973D" w14:textId="77777777" w:rsidR="009C3CCC" w:rsidRDefault="009C3CCC" w:rsidP="009C3CCC">
      <w:pPr>
        <w:jc w:val="both"/>
        <w:rPr>
          <w:rFonts w:ascii="Times New Roman" w:hAnsi="Times New Roman" w:cs="Times New Roman"/>
        </w:rPr>
      </w:pPr>
      <w:r w:rsidRPr="0000273A">
        <w:rPr>
          <w:rFonts w:ascii="Times New Roman" w:hAnsi="Times New Roman" w:cs="Times New Roman"/>
        </w:rPr>
        <w:t>Although much progress has been made in designing block ciphers that are cryptographically strong, the basic principles have not changed all that much since the work of Feistel and the DES design team in the early 1970s. In this section we look at three critical aspects of block cipher design: the number of rounds, design of the function F, and key scheduling.</w:t>
      </w:r>
    </w:p>
    <w:p w14:paraId="050ECEAA" w14:textId="77777777" w:rsidR="009C3CCC" w:rsidRPr="00B44907" w:rsidRDefault="009C3CCC" w:rsidP="009C3CCC">
      <w:pPr>
        <w:jc w:val="both"/>
        <w:rPr>
          <w:rFonts w:ascii="Times New Roman" w:hAnsi="Times New Roman" w:cs="Times New Roman"/>
          <w:b/>
          <w:bCs/>
          <w:sz w:val="28"/>
          <w:szCs w:val="28"/>
        </w:rPr>
      </w:pPr>
      <w:r w:rsidRPr="00B44907">
        <w:rPr>
          <w:rFonts w:ascii="Times New Roman" w:hAnsi="Times New Roman" w:cs="Times New Roman"/>
          <w:b/>
          <w:bCs/>
          <w:sz w:val="28"/>
          <w:szCs w:val="28"/>
        </w:rPr>
        <w:t xml:space="preserve">Number of Rounds </w:t>
      </w:r>
    </w:p>
    <w:p w14:paraId="241AF885"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0273A">
        <w:rPr>
          <w:rFonts w:ascii="Times New Roman" w:hAnsi="Times New Roman" w:cs="Times New Roman"/>
        </w:rPr>
        <w:t xml:space="preserve">The cryptographic strength of a Feistel cipher derives from three aspects of the design: the number of rounds, the function F, and the key schedule algorithm. Let us look first at the choice of the number of rounds. </w:t>
      </w:r>
    </w:p>
    <w:p w14:paraId="39BCD8F7" w14:textId="77777777" w:rsidR="009C3CCC" w:rsidRDefault="009C3CCC" w:rsidP="009C3CCC">
      <w:pPr>
        <w:jc w:val="both"/>
        <w:rPr>
          <w:rFonts w:ascii="Times New Roman" w:hAnsi="Times New Roman" w:cs="Times New Roman"/>
        </w:rPr>
      </w:pPr>
      <w:r>
        <w:rPr>
          <w:rFonts w:ascii="Times New Roman" w:hAnsi="Times New Roman" w:cs="Times New Roman"/>
        </w:rPr>
        <w:lastRenderedPageBreak/>
        <w:t xml:space="preserve">         </w:t>
      </w:r>
      <w:r w:rsidRPr="0000273A">
        <w:rPr>
          <w:rFonts w:ascii="Times New Roman" w:hAnsi="Times New Roman" w:cs="Times New Roman"/>
        </w:rPr>
        <w:t xml:space="preserve">The greater the number of rounds, the more difficult it is to perform crypt analysis, even for a relatively weak F. In general, the criterion should be that the number of rounds is chosen so that known cryptanalytic efforts require greater effort than a simple brute-force key search attack. This criterion was certainly used in the design of DES. Schneier [SCHN96] observes that for 16-round DES, a differential cryptanalysis attack is slightly less efficient than brute force: The differential cryptanalysis attack requires 255.1 operations,10 whereas brute force requires 255. If DES had 15 or fewer rounds, differential cryptanalysis would require less effort than a brute-force key search. </w:t>
      </w:r>
    </w:p>
    <w:p w14:paraId="1CDC3C9F"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0273A">
        <w:rPr>
          <w:rFonts w:ascii="Times New Roman" w:hAnsi="Times New Roman" w:cs="Times New Roman"/>
        </w:rPr>
        <w:t xml:space="preserve">This criterion is attractive, because it makes it easy to judge the strength of an algorithm and to compare different algorithms. In the absence of a cryptanalytic breakthrough, the strength of any algorithm that satisfies the criterion can be judged solely on key length. </w:t>
      </w:r>
    </w:p>
    <w:p w14:paraId="480E5EC7" w14:textId="77777777" w:rsidR="009C3CCC" w:rsidRPr="00B44907" w:rsidRDefault="009C3CCC" w:rsidP="009C3CCC">
      <w:pPr>
        <w:jc w:val="both"/>
        <w:rPr>
          <w:rFonts w:ascii="Times New Roman" w:hAnsi="Times New Roman" w:cs="Times New Roman"/>
          <w:b/>
          <w:bCs/>
          <w:sz w:val="28"/>
          <w:szCs w:val="28"/>
        </w:rPr>
      </w:pPr>
      <w:r w:rsidRPr="00B44907">
        <w:rPr>
          <w:rFonts w:ascii="Times New Roman" w:hAnsi="Times New Roman" w:cs="Times New Roman"/>
          <w:b/>
          <w:bCs/>
          <w:sz w:val="28"/>
          <w:szCs w:val="28"/>
        </w:rPr>
        <w:t xml:space="preserve">Design of Function F </w:t>
      </w:r>
    </w:p>
    <w:p w14:paraId="6A56C8EA" w14:textId="77777777" w:rsidR="009C3CCC" w:rsidRDefault="009C3CCC" w:rsidP="009C3CCC">
      <w:pPr>
        <w:jc w:val="both"/>
        <w:rPr>
          <w:rFonts w:ascii="Times New Roman" w:hAnsi="Times New Roman" w:cs="Times New Roman"/>
        </w:rPr>
      </w:pPr>
      <w:r w:rsidRPr="0000273A">
        <w:rPr>
          <w:rFonts w:ascii="Times New Roman" w:hAnsi="Times New Roman" w:cs="Times New Roman"/>
        </w:rPr>
        <w:t xml:space="preserve">The heart of a Feistel block cipher is the function F, which provides the element of confusion in a Feistel cipher. Thus, it must be difficult to “unscramble” the substitution performed by F. One obvious criterion is that F be nonlinear, as we discussed previously. The more nonlinear F, the more difficult any type of cryptanalysis will be. There are several measures of nonlinearity, which are beyond the scope of this book. In rough terms, the more difficult it is to approximate F by a set of linear equations, the more nonlinear F is. </w:t>
      </w:r>
    </w:p>
    <w:p w14:paraId="1E66A3EF"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0273A">
        <w:rPr>
          <w:rFonts w:ascii="Times New Roman" w:hAnsi="Times New Roman" w:cs="Times New Roman"/>
        </w:rPr>
        <w:t xml:space="preserve">Several other criteria should be considered in designing F. We would like the algorithm to have good avalanche properties. Recall that, in general, this means that a change in one bit of the input should produce a change in many bits of the output. A more stringent version of this is the </w:t>
      </w:r>
      <w:r w:rsidRPr="00B44907">
        <w:rPr>
          <w:rFonts w:ascii="Times New Roman" w:hAnsi="Times New Roman" w:cs="Times New Roman"/>
          <w:b/>
          <w:bCs/>
        </w:rPr>
        <w:t xml:space="preserve">strict avalanche criterion (SAC) </w:t>
      </w:r>
      <w:r w:rsidRPr="00B44907">
        <w:rPr>
          <w:rFonts w:ascii="Times New Roman" w:hAnsi="Times New Roman" w:cs="Times New Roman"/>
        </w:rPr>
        <w:t>[</w:t>
      </w:r>
      <w:r w:rsidRPr="0000273A">
        <w:rPr>
          <w:rFonts w:ascii="Times New Roman" w:hAnsi="Times New Roman" w:cs="Times New Roman"/>
        </w:rPr>
        <w:t xml:space="preserve">WEBS86], which states that any output bit j of an S-box (see Appendix S for a discussion of S-boxes) should change with probability 1/2 when any single input bit i is inverted for all i, j. Although SAC is expressed in terms of S-boxes, a similar criterion could be applied to F as a whole. This is important when considering designs that do not include S-boxes. </w:t>
      </w:r>
    </w:p>
    <w:p w14:paraId="62ABC304" w14:textId="77777777" w:rsidR="009C3CCC" w:rsidRDefault="009C3CCC" w:rsidP="009C3CCC">
      <w:pPr>
        <w:jc w:val="both"/>
        <w:rPr>
          <w:rFonts w:ascii="Times New Roman" w:hAnsi="Times New Roman" w:cs="Times New Roman"/>
        </w:rPr>
      </w:pPr>
      <w:r>
        <w:rPr>
          <w:rFonts w:ascii="Times New Roman" w:hAnsi="Times New Roman" w:cs="Times New Roman"/>
        </w:rPr>
        <w:t xml:space="preserve">         </w:t>
      </w:r>
      <w:r w:rsidRPr="0000273A">
        <w:rPr>
          <w:rFonts w:ascii="Times New Roman" w:hAnsi="Times New Roman" w:cs="Times New Roman"/>
        </w:rPr>
        <w:t xml:space="preserve">Another criterion proposed in [WEBS86] is the </w:t>
      </w:r>
      <w:r w:rsidRPr="00B44907">
        <w:rPr>
          <w:rFonts w:ascii="Times New Roman" w:hAnsi="Times New Roman" w:cs="Times New Roman"/>
          <w:b/>
          <w:bCs/>
        </w:rPr>
        <w:t>bit independence criterion (BIC),</w:t>
      </w:r>
      <w:r w:rsidRPr="0000273A">
        <w:rPr>
          <w:rFonts w:ascii="Times New Roman" w:hAnsi="Times New Roman" w:cs="Times New Roman"/>
        </w:rPr>
        <w:t xml:space="preserve"> which states that output bits j and k should change independently when any single input bit i is inverted for all i, j, and k. The SAC and BIC criteria appear to strengthen the effectiveness of the confusion function.</w:t>
      </w:r>
    </w:p>
    <w:p w14:paraId="72655D52" w14:textId="77777777" w:rsidR="009C3CCC" w:rsidRPr="00B44907" w:rsidRDefault="009C3CCC" w:rsidP="009C3CCC">
      <w:pPr>
        <w:jc w:val="both"/>
        <w:rPr>
          <w:rFonts w:ascii="Times New Roman" w:hAnsi="Times New Roman" w:cs="Times New Roman"/>
          <w:b/>
          <w:bCs/>
          <w:sz w:val="32"/>
          <w:szCs w:val="32"/>
        </w:rPr>
      </w:pPr>
      <w:r w:rsidRPr="00B44907">
        <w:rPr>
          <w:rFonts w:ascii="Times New Roman" w:hAnsi="Times New Roman" w:cs="Times New Roman"/>
          <w:b/>
          <w:bCs/>
          <w:sz w:val="32"/>
          <w:szCs w:val="32"/>
        </w:rPr>
        <w:t xml:space="preserve">Key Schedule Algorithm </w:t>
      </w:r>
    </w:p>
    <w:p w14:paraId="35BA1012" w14:textId="77777777" w:rsidR="009C3CCC" w:rsidRDefault="009C3CCC" w:rsidP="009C3CCC">
      <w:pPr>
        <w:jc w:val="both"/>
        <w:rPr>
          <w:rFonts w:ascii="Times New Roman" w:hAnsi="Times New Roman" w:cs="Times New Roman"/>
        </w:rPr>
      </w:pPr>
      <w:r w:rsidRPr="00B44907">
        <w:rPr>
          <w:rFonts w:ascii="Times New Roman" w:hAnsi="Times New Roman" w:cs="Times New Roman"/>
        </w:rPr>
        <w:t xml:space="preserve">With any Feistel block cipher, the key is used to generate one subkey for each round. In general, we would like to select subkeys to maximize the difficulty of deducing individual subkeys and the difficulty of working back to the main key. No general principles for this have yet been promulgated. </w:t>
      </w:r>
    </w:p>
    <w:p w14:paraId="3E0750FD" w14:textId="77777777" w:rsidR="009C3CCC" w:rsidRPr="00A71794" w:rsidRDefault="009C3CCC" w:rsidP="009C3CCC">
      <w:pPr>
        <w:jc w:val="both"/>
        <w:rPr>
          <w:rFonts w:ascii="Times New Roman" w:hAnsi="Times New Roman" w:cs="Times New Roman"/>
        </w:rPr>
      </w:pPr>
      <w:r w:rsidRPr="00B44907">
        <w:rPr>
          <w:rFonts w:ascii="Times New Roman" w:hAnsi="Times New Roman" w:cs="Times New Roman"/>
        </w:rPr>
        <w:t>Adams suggests [ADAM94] that, at minimum, the key schedule should guarantee key/ciphertext Strict Avalanche Criterion and Bit Independence Criterion.</w:t>
      </w:r>
    </w:p>
    <w:p w14:paraId="39BADA92" w14:textId="77777777" w:rsidR="00176FD1" w:rsidRPr="00DC5BCC" w:rsidRDefault="00176FD1" w:rsidP="00DC5BCC"/>
    <w:sectPr w:rsidR="00176FD1" w:rsidRPr="00DC5BCC" w:rsidSect="00DC5BCC">
      <w:headerReference w:type="default" r:id="rId47"/>
      <w:pgSz w:w="12240" w:h="15840"/>
      <w:pgMar w:top="2610" w:right="1440" w:bottom="117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4A2525" w14:textId="77777777" w:rsidR="00107261" w:rsidRDefault="00107261" w:rsidP="00C435BC">
      <w:pPr>
        <w:spacing w:after="0" w:line="240" w:lineRule="auto"/>
      </w:pPr>
      <w:r>
        <w:separator/>
      </w:r>
    </w:p>
  </w:endnote>
  <w:endnote w:type="continuationSeparator" w:id="0">
    <w:p w14:paraId="5A179718" w14:textId="77777777" w:rsidR="00107261" w:rsidRDefault="00107261" w:rsidP="00C43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21287B" w14:textId="77777777" w:rsidR="00107261" w:rsidRDefault="00107261" w:rsidP="00C435BC">
      <w:pPr>
        <w:spacing w:after="0" w:line="240" w:lineRule="auto"/>
      </w:pPr>
      <w:r>
        <w:separator/>
      </w:r>
    </w:p>
  </w:footnote>
  <w:footnote w:type="continuationSeparator" w:id="0">
    <w:p w14:paraId="36E65D86" w14:textId="77777777" w:rsidR="00107261" w:rsidRDefault="00107261" w:rsidP="00C435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BBC8EE" w14:textId="77777777" w:rsidR="00C435BC" w:rsidRDefault="00C435BC">
    <w:pPr>
      <w:pStyle w:val="Header"/>
    </w:pPr>
    <w:r w:rsidRPr="00C435BC">
      <w:rPr>
        <w:noProof/>
      </w:rPr>
      <w:drawing>
        <wp:anchor distT="0" distB="0" distL="114300" distR="114300" simplePos="0" relativeHeight="251658240" behindDoc="0" locked="0" layoutInCell="1" allowOverlap="1" wp14:anchorId="70742E62" wp14:editId="3424547F">
          <wp:simplePos x="0" y="0"/>
          <wp:positionH relativeFrom="page">
            <wp:posOffset>99695</wp:posOffset>
          </wp:positionH>
          <wp:positionV relativeFrom="paragraph">
            <wp:posOffset>-517699</wp:posOffset>
          </wp:positionV>
          <wp:extent cx="7540150" cy="10045874"/>
          <wp:effectExtent l="0" t="0" r="3810" b="0"/>
          <wp:wrapNone/>
          <wp:docPr id="18" name="Picture 18" descr="C:\Users\atme\Downloads\CS Dept\CS De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tme\Downloads\CS Dept\CS Dept.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40150" cy="1004587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35BC"/>
    <w:rsid w:val="00107261"/>
    <w:rsid w:val="00176FD1"/>
    <w:rsid w:val="00457610"/>
    <w:rsid w:val="006952D9"/>
    <w:rsid w:val="00734599"/>
    <w:rsid w:val="00937A83"/>
    <w:rsid w:val="00965740"/>
    <w:rsid w:val="009C3CCC"/>
    <w:rsid w:val="00C435BC"/>
    <w:rsid w:val="00DC5BCC"/>
    <w:rsid w:val="00E64A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A4B761"/>
  <w15:chartTrackingRefBased/>
  <w15:docId w15:val="{5F66417B-EFD8-447C-AB7B-4969C76030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43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35BC"/>
  </w:style>
  <w:style w:type="paragraph" w:styleId="Footer">
    <w:name w:val="footer"/>
    <w:basedOn w:val="Normal"/>
    <w:link w:val="FooterChar"/>
    <w:uiPriority w:val="99"/>
    <w:unhideWhenUsed/>
    <w:rsid w:val="00C43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35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header" Target="header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fontTable" Target="fontTable.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1" Type="http://schemas.openxmlformats.org/officeDocument/2006/relationships/styles" Target="styles.xml"/><Relationship Id="rId6"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4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TotalTime>
  <Pages>45</Pages>
  <Words>9600</Words>
  <Characters>54722</Characters>
  <Application>Microsoft Office Word</Application>
  <DocSecurity>0</DocSecurity>
  <Lines>456</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atme</dc:creator>
  <cp:keywords/>
  <dc:description/>
  <cp:lastModifiedBy>Vanishree B S</cp:lastModifiedBy>
  <cp:revision>4</cp:revision>
  <dcterms:created xsi:type="dcterms:W3CDTF">2025-09-27T05:15:00Z</dcterms:created>
  <dcterms:modified xsi:type="dcterms:W3CDTF">2025-11-04T06:40:00Z</dcterms:modified>
</cp:coreProperties>
</file>